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319" w:rsidRDefault="00974319" w:rsidP="00974319">
      <w:pPr>
        <w:spacing w:after="0" w:line="240" w:lineRule="auto"/>
        <w:rPr>
          <w:rFonts w:ascii="Georgia" w:hAnsi="Georgia"/>
          <w:b/>
          <w:szCs w:val="32"/>
        </w:rPr>
      </w:pPr>
      <w:r>
        <w:rPr>
          <w:rFonts w:ascii="Georgia" w:hAnsi="Georgia"/>
          <w:b/>
          <w:szCs w:val="32"/>
        </w:rPr>
        <w:t>Name: ________________________________________</w:t>
      </w:r>
      <w:r>
        <w:rPr>
          <w:rFonts w:ascii="Georgia" w:hAnsi="Georgia"/>
          <w:b/>
          <w:szCs w:val="32"/>
        </w:rPr>
        <w:tab/>
      </w:r>
      <w:r>
        <w:rPr>
          <w:rFonts w:ascii="Georgia" w:hAnsi="Georgia"/>
          <w:b/>
          <w:szCs w:val="32"/>
        </w:rPr>
        <w:tab/>
        <w:t>Band: _____</w:t>
      </w:r>
    </w:p>
    <w:p w:rsidR="00974319" w:rsidRPr="00AA32D1" w:rsidRDefault="00974319" w:rsidP="00974319">
      <w:pPr>
        <w:spacing w:after="0" w:line="240" w:lineRule="auto"/>
        <w:rPr>
          <w:rFonts w:ascii="Georgia" w:hAnsi="Georgia"/>
          <w:b/>
          <w:sz w:val="12"/>
          <w:szCs w:val="32"/>
        </w:rPr>
      </w:pPr>
    </w:p>
    <w:p w:rsidR="000D021A" w:rsidRPr="00974319" w:rsidRDefault="000D021A" w:rsidP="000D021A">
      <w:pPr>
        <w:spacing w:after="0" w:line="240" w:lineRule="auto"/>
        <w:jc w:val="center"/>
        <w:rPr>
          <w:rFonts w:ascii="Georgia" w:hAnsi="Georgia"/>
          <w:b/>
          <w:sz w:val="28"/>
          <w:szCs w:val="32"/>
        </w:rPr>
      </w:pPr>
      <w:r w:rsidRPr="00974319">
        <w:rPr>
          <w:rFonts w:ascii="Georgia" w:hAnsi="Georgia"/>
          <w:b/>
          <w:sz w:val="28"/>
          <w:szCs w:val="32"/>
        </w:rPr>
        <w:t xml:space="preserve">What led to the Renaissance? </w:t>
      </w:r>
    </w:p>
    <w:p w:rsidR="00D5636A" w:rsidRPr="00AA32D1" w:rsidRDefault="00D5636A" w:rsidP="000D021A">
      <w:pPr>
        <w:spacing w:after="0" w:line="240" w:lineRule="auto"/>
        <w:jc w:val="center"/>
        <w:rPr>
          <w:rFonts w:ascii="Georgia" w:hAnsi="Georgia"/>
          <w:b/>
          <w:sz w:val="6"/>
          <w:szCs w:val="32"/>
        </w:rPr>
      </w:pPr>
    </w:p>
    <w:p w:rsidR="00C76460" w:rsidRDefault="00D5636A" w:rsidP="00C76460">
      <w:pPr>
        <w:pStyle w:val="ListParagraph"/>
        <w:spacing w:after="0" w:line="240" w:lineRule="auto"/>
        <w:ind w:left="0"/>
        <w:rPr>
          <w:rFonts w:ascii="Georgia" w:hAnsi="Georgia"/>
          <w:b/>
          <w:sz w:val="20"/>
          <w:szCs w:val="20"/>
        </w:rPr>
      </w:pPr>
      <w:r w:rsidRPr="00C76460">
        <w:rPr>
          <w:rFonts w:ascii="Georgia" w:hAnsi="Georgia"/>
          <w:b/>
          <w:sz w:val="20"/>
          <w:szCs w:val="20"/>
        </w:rPr>
        <w:t xml:space="preserve">DIRECTIONS: Actively read the </w:t>
      </w:r>
      <w:r w:rsidR="00F379EA" w:rsidRPr="00C76460">
        <w:rPr>
          <w:rFonts w:ascii="Georgia" w:hAnsi="Georgia"/>
          <w:b/>
          <w:sz w:val="20"/>
          <w:szCs w:val="20"/>
        </w:rPr>
        <w:t>documents</w:t>
      </w:r>
      <w:r w:rsidRPr="00C76460">
        <w:rPr>
          <w:rFonts w:ascii="Georgia" w:hAnsi="Georgia"/>
          <w:b/>
          <w:sz w:val="20"/>
          <w:szCs w:val="20"/>
        </w:rPr>
        <w:t xml:space="preserve"> belo</w:t>
      </w:r>
      <w:r w:rsidR="00C76460" w:rsidRPr="00C76460">
        <w:rPr>
          <w:rFonts w:ascii="Georgia" w:hAnsi="Georgia"/>
          <w:b/>
          <w:sz w:val="20"/>
          <w:szCs w:val="20"/>
        </w:rPr>
        <w:t xml:space="preserve">w.  </w:t>
      </w:r>
      <w:r w:rsidR="00C76460" w:rsidRPr="00917047">
        <w:rPr>
          <w:rFonts w:ascii="Georgia" w:hAnsi="Georgia"/>
          <w:b/>
          <w:sz w:val="20"/>
          <w:szCs w:val="20"/>
          <w:u w:val="single"/>
        </w:rPr>
        <w:t>Label where you see the following enduring issues</w:t>
      </w:r>
      <w:r w:rsidR="00C76460" w:rsidRPr="00C76460">
        <w:rPr>
          <w:rFonts w:ascii="Georgia" w:hAnsi="Georgia"/>
          <w:b/>
          <w:sz w:val="20"/>
          <w:szCs w:val="20"/>
        </w:rPr>
        <w:t xml:space="preserve"> this best associates with is (check all that apply):</w:t>
      </w:r>
    </w:p>
    <w:p w:rsidR="0014448F" w:rsidRPr="00917047" w:rsidRDefault="0014448F" w:rsidP="00C76460">
      <w:pPr>
        <w:pStyle w:val="ListParagraph"/>
        <w:spacing w:after="0" w:line="240" w:lineRule="auto"/>
        <w:ind w:left="0"/>
        <w:rPr>
          <w:rFonts w:ascii="Georgia" w:hAnsi="Georgia"/>
          <w:b/>
          <w:sz w:val="6"/>
          <w:szCs w:val="20"/>
        </w:rPr>
      </w:pPr>
    </w:p>
    <w:p w:rsidR="00C76460" w:rsidRPr="00C76460" w:rsidRDefault="00C76460" w:rsidP="00C76460">
      <w:pPr>
        <w:pStyle w:val="Normal1"/>
        <w:numPr>
          <w:ilvl w:val="0"/>
          <w:numId w:val="3"/>
        </w:numPr>
        <w:rPr>
          <w:b/>
          <w:sz w:val="20"/>
          <w:szCs w:val="20"/>
        </w:rPr>
      </w:pPr>
      <w:r w:rsidRPr="00C76460">
        <w:rPr>
          <w:b/>
          <w:sz w:val="20"/>
          <w:szCs w:val="20"/>
        </w:rPr>
        <w:t>CHANGE</w:t>
      </w:r>
      <w:r>
        <w:rPr>
          <w:b/>
          <w:sz w:val="20"/>
          <w:szCs w:val="20"/>
        </w:rPr>
        <w:t xml:space="preserve"> (CH)</w:t>
      </w:r>
    </w:p>
    <w:p w:rsidR="00C76460" w:rsidRPr="00C76460" w:rsidRDefault="00C76460" w:rsidP="00C76460">
      <w:pPr>
        <w:pStyle w:val="Normal1"/>
        <w:numPr>
          <w:ilvl w:val="0"/>
          <w:numId w:val="3"/>
        </w:numPr>
        <w:rPr>
          <w:b/>
          <w:sz w:val="20"/>
          <w:szCs w:val="20"/>
        </w:rPr>
      </w:pPr>
      <w:r w:rsidRPr="00C76460">
        <w:rPr>
          <w:b/>
          <w:sz w:val="20"/>
          <w:szCs w:val="20"/>
        </w:rPr>
        <w:t>CONFLICT</w:t>
      </w:r>
      <w:r>
        <w:rPr>
          <w:b/>
          <w:sz w:val="20"/>
          <w:szCs w:val="20"/>
        </w:rPr>
        <w:t xml:space="preserve"> (CON)</w:t>
      </w:r>
    </w:p>
    <w:p w:rsidR="00C76460" w:rsidRPr="00C76460" w:rsidRDefault="00C76460" w:rsidP="00C76460">
      <w:pPr>
        <w:pStyle w:val="Normal1"/>
        <w:numPr>
          <w:ilvl w:val="0"/>
          <w:numId w:val="3"/>
        </w:numPr>
        <w:rPr>
          <w:b/>
          <w:sz w:val="20"/>
          <w:szCs w:val="20"/>
        </w:rPr>
      </w:pPr>
      <w:r w:rsidRPr="00C76460">
        <w:rPr>
          <w:b/>
          <w:sz w:val="20"/>
          <w:szCs w:val="20"/>
        </w:rPr>
        <w:t>POWER</w:t>
      </w:r>
      <w:r>
        <w:rPr>
          <w:b/>
          <w:sz w:val="20"/>
          <w:szCs w:val="20"/>
        </w:rPr>
        <w:t xml:space="preserve"> (P)</w:t>
      </w:r>
    </w:p>
    <w:p w:rsidR="00917047" w:rsidRDefault="00C76460" w:rsidP="00917047">
      <w:pPr>
        <w:pStyle w:val="Normal1"/>
        <w:numPr>
          <w:ilvl w:val="0"/>
          <w:numId w:val="3"/>
        </w:numPr>
        <w:rPr>
          <w:b/>
          <w:sz w:val="20"/>
          <w:szCs w:val="20"/>
        </w:rPr>
      </w:pPr>
      <w:r w:rsidRPr="00C76460">
        <w:rPr>
          <w:b/>
          <w:sz w:val="20"/>
          <w:szCs w:val="20"/>
        </w:rPr>
        <w:t xml:space="preserve">TECHNOLOGY </w:t>
      </w:r>
      <w:r>
        <w:rPr>
          <w:b/>
          <w:sz w:val="20"/>
          <w:szCs w:val="20"/>
        </w:rPr>
        <w:t>(T)</w:t>
      </w:r>
    </w:p>
    <w:p w:rsidR="00917047" w:rsidRPr="00917047" w:rsidRDefault="00917047" w:rsidP="00917047">
      <w:pPr>
        <w:pStyle w:val="Normal1"/>
        <w:ind w:left="720"/>
        <w:rPr>
          <w:b/>
          <w:sz w:val="6"/>
          <w:szCs w:val="20"/>
        </w:rPr>
      </w:pPr>
    </w:p>
    <w:p w:rsidR="006A1524" w:rsidRPr="00917047" w:rsidRDefault="006A1524" w:rsidP="006A1524">
      <w:pPr>
        <w:spacing w:after="0" w:line="240" w:lineRule="auto"/>
        <w:rPr>
          <w:rFonts w:ascii="Georgia" w:hAnsi="Georgia"/>
          <w:b/>
          <w:sz w:val="20"/>
          <w:szCs w:val="20"/>
        </w:rPr>
      </w:pPr>
      <w:r w:rsidRPr="00917047">
        <w:rPr>
          <w:rFonts w:ascii="Georgia" w:hAnsi="Georgia"/>
          <w:b/>
          <w:sz w:val="20"/>
          <w:szCs w:val="20"/>
        </w:rPr>
        <w:t>Historic Context:</w:t>
      </w:r>
    </w:p>
    <w:p w:rsidR="00917047" w:rsidRPr="00917047" w:rsidRDefault="003840FC" w:rsidP="00917047">
      <w:pPr>
        <w:spacing w:after="0" w:line="240" w:lineRule="auto"/>
        <w:rPr>
          <w:rFonts w:ascii="Georgia" w:hAnsi="Georgia"/>
          <w:sz w:val="20"/>
          <w:szCs w:val="20"/>
        </w:rPr>
      </w:pPr>
      <w:r w:rsidRPr="00917047">
        <w:rPr>
          <w:rFonts w:ascii="Georgia" w:hAnsi="Georgia"/>
          <w:sz w:val="20"/>
          <w:szCs w:val="20"/>
        </w:rPr>
        <w:t>The Black Death epidemic change Europe dramatically.  The rapid spread of disease killed 1/3 of the population</w:t>
      </w:r>
      <w:r w:rsidR="006A1524" w:rsidRPr="00917047">
        <w:rPr>
          <w:rFonts w:ascii="Georgia" w:hAnsi="Georgia"/>
          <w:sz w:val="20"/>
          <w:szCs w:val="20"/>
        </w:rPr>
        <w:t xml:space="preserve"> (about 24 million people)</w:t>
      </w:r>
      <w:r w:rsidRPr="00917047">
        <w:rPr>
          <w:rFonts w:ascii="Georgia" w:hAnsi="Georgia"/>
          <w:sz w:val="20"/>
          <w:szCs w:val="20"/>
        </w:rPr>
        <w:t xml:space="preserve">.  In Europe, the plague brought terror and confusion, as people had no way to stop the disease. The Roman Catholic Church, which controlled all the spiritual and secular life of people during the Medieval Ages, could not provide answers as to why the Black Death killed so many people. It brought spiritual crisis, scandal, and division to the Roman Catholic Church.  Many priests and monks died during the plague and their replacement faced challenging questions from survivors of the Black Death who asked, “Why did God spare some and kill others?”  Also, kings and other leaders could not protect people against the Black Death.  Many witnessed their close friends, family, and neighbors die painful deaths.  As a result, people in Europe began to question their leaders.  Because the church and feudal leaders could not provide the answers, the church and leaders were no longer looked up to.  Those who survived wanted to celebrate life and the human spirit.  People began looking for their own answers to questions, such as “Why God had allowed the plague?” or “Why God made Europe become such a chaotic place in the world”?  Thinkers and educated elitists (rich) began to search for answers for their own thinking that was outside of approved church doctrine (guidelines/rules).  The inability of the church to control entire education, thinking, and published works began to weaken the power and control the Church had over European society.  </w:t>
      </w:r>
    </w:p>
    <w:p w:rsidR="00917047" w:rsidRPr="00917047" w:rsidRDefault="00917047" w:rsidP="003840FC">
      <w:pPr>
        <w:autoSpaceDE w:val="0"/>
        <w:autoSpaceDN w:val="0"/>
        <w:adjustRightInd w:val="0"/>
        <w:spacing w:after="0" w:line="240" w:lineRule="auto"/>
        <w:rPr>
          <w:rFonts w:ascii="Georgia" w:eastAsia="Calibri" w:hAnsi="Georgia"/>
          <w:i/>
          <w:color w:val="2E2E2E"/>
          <w:sz w:val="10"/>
          <w:szCs w:val="18"/>
        </w:rPr>
      </w:pPr>
    </w:p>
    <w:p w:rsidR="00917047" w:rsidRDefault="00917047" w:rsidP="003840FC">
      <w:pPr>
        <w:autoSpaceDE w:val="0"/>
        <w:autoSpaceDN w:val="0"/>
        <w:adjustRightInd w:val="0"/>
        <w:spacing w:after="0" w:line="240" w:lineRule="auto"/>
        <w:rPr>
          <w:rFonts w:ascii="Georgia" w:eastAsia="Calibri" w:hAnsi="Georgia"/>
          <w:b/>
          <w:color w:val="2E2E2E"/>
          <w:sz w:val="20"/>
          <w:szCs w:val="18"/>
        </w:rPr>
      </w:pPr>
      <w:r>
        <w:rPr>
          <w:rFonts w:ascii="Georgia" w:eastAsia="Calibri" w:hAnsi="Georgia"/>
          <w:b/>
          <w:color w:val="2E2E2E"/>
          <w:sz w:val="20"/>
          <w:szCs w:val="18"/>
        </w:rPr>
        <w:t xml:space="preserve">DIRECTIONS: ACTIVELY READ the documents below, label where you see each E.I. Then, explain in your own words the historical circumstance that led to the new time period/turning point known as the Renaissance. </w:t>
      </w:r>
    </w:p>
    <w:p w:rsidR="00917047" w:rsidRPr="00917047" w:rsidRDefault="00917047" w:rsidP="003840FC">
      <w:pPr>
        <w:autoSpaceDE w:val="0"/>
        <w:autoSpaceDN w:val="0"/>
        <w:adjustRightInd w:val="0"/>
        <w:spacing w:after="0" w:line="240" w:lineRule="auto"/>
        <w:rPr>
          <w:rFonts w:ascii="Georgia" w:eastAsia="Calibri" w:hAnsi="Georgia"/>
          <w:b/>
          <w:color w:val="2E2E2E"/>
          <w:sz w:val="20"/>
          <w:szCs w:val="18"/>
        </w:rPr>
      </w:pPr>
    </w:p>
    <w:tbl>
      <w:tblPr>
        <w:tblStyle w:val="TableGrid"/>
        <w:tblW w:w="0" w:type="auto"/>
        <w:tblLook w:val="04A0" w:firstRow="1" w:lastRow="0" w:firstColumn="1" w:lastColumn="0" w:noHBand="0" w:noVBand="1"/>
      </w:tblPr>
      <w:tblGrid>
        <w:gridCol w:w="7504"/>
        <w:gridCol w:w="3862"/>
      </w:tblGrid>
      <w:tr w:rsidR="00917047" w:rsidTr="00917047">
        <w:trPr>
          <w:trHeight w:val="116"/>
        </w:trPr>
        <w:tc>
          <w:tcPr>
            <w:tcW w:w="7668" w:type="dxa"/>
          </w:tcPr>
          <w:p w:rsidR="00917047" w:rsidRPr="00917047" w:rsidRDefault="00917047" w:rsidP="00917047">
            <w:pPr>
              <w:autoSpaceDE w:val="0"/>
              <w:autoSpaceDN w:val="0"/>
              <w:adjustRightInd w:val="0"/>
              <w:ind w:right="-90"/>
              <w:jc w:val="center"/>
              <w:rPr>
                <w:rFonts w:ascii="Georgia" w:eastAsia="Calibri" w:hAnsi="Georgia"/>
                <w:b/>
                <w:szCs w:val="18"/>
              </w:rPr>
            </w:pPr>
            <w:r>
              <w:rPr>
                <w:rFonts w:ascii="Georgia" w:eastAsia="Calibri" w:hAnsi="Georgia"/>
                <w:b/>
                <w:szCs w:val="18"/>
              </w:rPr>
              <w:t>DOCUMENT</w:t>
            </w:r>
          </w:p>
        </w:tc>
        <w:tc>
          <w:tcPr>
            <w:tcW w:w="3924" w:type="dxa"/>
          </w:tcPr>
          <w:p w:rsidR="00917047" w:rsidRPr="00917047" w:rsidRDefault="00917047" w:rsidP="00917047">
            <w:pPr>
              <w:autoSpaceDE w:val="0"/>
              <w:autoSpaceDN w:val="0"/>
              <w:adjustRightInd w:val="0"/>
              <w:rPr>
                <w:rFonts w:ascii="Georgia" w:eastAsia="Calibri" w:hAnsi="Georgia"/>
                <w:b/>
                <w:color w:val="2E2E2E"/>
                <w:sz w:val="20"/>
                <w:szCs w:val="18"/>
              </w:rPr>
            </w:pPr>
            <w:r>
              <w:rPr>
                <w:rFonts w:ascii="Georgia" w:eastAsia="Calibri" w:hAnsi="Georgia"/>
                <w:b/>
                <w:color w:val="2E2E2E"/>
                <w:sz w:val="20"/>
                <w:szCs w:val="18"/>
              </w:rPr>
              <w:t>EXPLAIN THE</w:t>
            </w:r>
            <w:r w:rsidRPr="00A509B2">
              <w:rPr>
                <w:rFonts w:ascii="Georgia" w:eastAsia="Calibri" w:hAnsi="Georgia"/>
                <w:b/>
                <w:color w:val="2E2E2E"/>
                <w:sz w:val="20"/>
                <w:szCs w:val="18"/>
                <w:u w:val="single"/>
              </w:rPr>
              <w:t xml:space="preserve"> HISTORICAL CIRCUMSTANCE</w:t>
            </w:r>
            <w:r>
              <w:rPr>
                <w:rFonts w:ascii="Georgia" w:eastAsia="Calibri" w:hAnsi="Georgia"/>
                <w:b/>
                <w:color w:val="2E2E2E"/>
                <w:sz w:val="20"/>
                <w:szCs w:val="18"/>
              </w:rPr>
              <w:t xml:space="preserve"> IN YOUR OWN WORDS- bullet points</w:t>
            </w:r>
          </w:p>
        </w:tc>
      </w:tr>
      <w:tr w:rsidR="00917047" w:rsidTr="00917047">
        <w:trPr>
          <w:trHeight w:val="3230"/>
        </w:trPr>
        <w:tc>
          <w:tcPr>
            <w:tcW w:w="7668" w:type="dxa"/>
          </w:tcPr>
          <w:p w:rsidR="00917047" w:rsidRPr="006A1524" w:rsidRDefault="00917047" w:rsidP="00917047">
            <w:pPr>
              <w:autoSpaceDE w:val="0"/>
              <w:autoSpaceDN w:val="0"/>
              <w:adjustRightInd w:val="0"/>
              <w:ind w:right="-90"/>
              <w:rPr>
                <w:rFonts w:ascii="Georgia" w:eastAsia="Calibri" w:hAnsi="Georgia"/>
                <w:b/>
                <w:szCs w:val="18"/>
                <w:u w:val="single"/>
              </w:rPr>
            </w:pPr>
            <w:r w:rsidRPr="006A1524">
              <w:rPr>
                <w:rFonts w:ascii="Georgia" w:eastAsia="Calibri" w:hAnsi="Georgia"/>
                <w:b/>
                <w:szCs w:val="18"/>
                <w:u w:val="single"/>
              </w:rPr>
              <w:t>DOCUMENT 1:</w:t>
            </w:r>
          </w:p>
          <w:p w:rsidR="00917047" w:rsidRPr="00917047" w:rsidRDefault="00917047" w:rsidP="00917047">
            <w:pPr>
              <w:autoSpaceDE w:val="0"/>
              <w:autoSpaceDN w:val="0"/>
              <w:adjustRightInd w:val="0"/>
              <w:ind w:right="-90"/>
              <w:rPr>
                <w:rFonts w:ascii="Georgia" w:eastAsia="Calibri" w:hAnsi="Georgia"/>
                <w:i/>
                <w:szCs w:val="18"/>
              </w:rPr>
            </w:pPr>
            <w:r w:rsidRPr="006A1524">
              <w:rPr>
                <w:rFonts w:ascii="Georgia" w:eastAsia="Calibri" w:hAnsi="Georgia"/>
                <w:i/>
                <w:szCs w:val="18"/>
              </w:rPr>
              <w:t>The pl</w:t>
            </w:r>
            <w:r>
              <w:rPr>
                <w:rFonts w:ascii="Georgia" w:eastAsia="Calibri" w:hAnsi="Georgia"/>
                <w:i/>
                <w:szCs w:val="18"/>
              </w:rPr>
              <w:t xml:space="preserve">ague had large scale social and </w:t>
            </w:r>
            <w:r w:rsidRPr="006A1524">
              <w:rPr>
                <w:rFonts w:ascii="Georgia" w:eastAsia="Calibri" w:hAnsi="Georgia"/>
                <w:i/>
                <w:szCs w:val="18"/>
              </w:rPr>
              <w:t xml:space="preserve">economic effects...People abandoned their friends and family, fled cities, and shut themselves off from the world. Funeral rites became perfunctory [useless] or stopped altogether, and work ceased [stopped] being done. Some felt that the wrath [anger] of God was descending upon man, and so fought the plague with prayer. Some felt that they should obey the maxim [saying], “Eat, drink, and be merry, for tomorrow you may die.” The society experienced an upheaval [mayhem/disturbance] to an extent usually only seen in controlled circumstances such as carnival [festival]. Faith in religion decreased after the plague, both because of the death of so many of the clergy and because of the failure of prayer to prevent sickness and death… </w:t>
            </w:r>
            <w:r>
              <w:rPr>
                <w:rFonts w:ascii="Georgia" w:eastAsia="Calibri" w:hAnsi="Georgia"/>
                <w:szCs w:val="18"/>
              </w:rPr>
              <w:t>-</w:t>
            </w:r>
            <w:r w:rsidRPr="00917047">
              <w:rPr>
                <w:rFonts w:ascii="Georgia" w:eastAsia="Calibri" w:hAnsi="Georgia"/>
                <w:sz w:val="20"/>
                <w:szCs w:val="18"/>
              </w:rPr>
              <w:t xml:space="preserve">“Plague,” </w:t>
            </w:r>
            <w:r w:rsidRPr="00917047">
              <w:rPr>
                <w:rFonts w:ascii="Georgia" w:eastAsia="Calibri" w:hAnsi="Georgia"/>
                <w:iCs/>
                <w:sz w:val="20"/>
                <w:szCs w:val="18"/>
              </w:rPr>
              <w:t xml:space="preserve">Decameron Web, </w:t>
            </w:r>
            <w:r w:rsidRPr="00917047">
              <w:rPr>
                <w:rFonts w:ascii="Georgia" w:eastAsia="Calibri" w:hAnsi="Georgia"/>
                <w:sz w:val="20"/>
                <w:szCs w:val="18"/>
              </w:rPr>
              <w:t>Brown University (adapted)</w:t>
            </w:r>
          </w:p>
        </w:tc>
        <w:tc>
          <w:tcPr>
            <w:tcW w:w="3924" w:type="dxa"/>
          </w:tcPr>
          <w:p w:rsidR="00917047" w:rsidRDefault="00917047" w:rsidP="003840FC">
            <w:pPr>
              <w:autoSpaceDE w:val="0"/>
              <w:autoSpaceDN w:val="0"/>
              <w:adjustRightInd w:val="0"/>
              <w:rPr>
                <w:rFonts w:ascii="Georgia" w:eastAsia="Calibri" w:hAnsi="Georgia"/>
                <w:i/>
                <w:color w:val="2E2E2E"/>
                <w:sz w:val="20"/>
                <w:szCs w:val="18"/>
              </w:rPr>
            </w:pPr>
            <w:bookmarkStart w:id="0" w:name="_GoBack"/>
            <w:bookmarkEnd w:id="0"/>
          </w:p>
        </w:tc>
      </w:tr>
      <w:tr w:rsidR="00917047" w:rsidTr="00917047">
        <w:trPr>
          <w:trHeight w:val="2690"/>
        </w:trPr>
        <w:tc>
          <w:tcPr>
            <w:tcW w:w="7668" w:type="dxa"/>
          </w:tcPr>
          <w:p w:rsidR="00917047" w:rsidRPr="006A1524" w:rsidRDefault="00917047" w:rsidP="00917047">
            <w:pPr>
              <w:autoSpaceDE w:val="0"/>
              <w:autoSpaceDN w:val="0"/>
              <w:adjustRightInd w:val="0"/>
              <w:ind w:right="-90"/>
              <w:rPr>
                <w:rFonts w:ascii="Georgia" w:eastAsia="Calibri" w:hAnsi="Georgia"/>
                <w:b/>
                <w:szCs w:val="18"/>
                <w:u w:val="single"/>
              </w:rPr>
            </w:pPr>
            <w:r w:rsidRPr="006A1524">
              <w:rPr>
                <w:rFonts w:ascii="Georgia" w:eastAsia="Calibri" w:hAnsi="Georgia"/>
                <w:b/>
                <w:szCs w:val="18"/>
                <w:u w:val="single"/>
              </w:rPr>
              <w:t>DOCUMENT 2:</w:t>
            </w:r>
          </w:p>
          <w:p w:rsidR="00917047" w:rsidRPr="006A1524" w:rsidRDefault="00917047" w:rsidP="00917047">
            <w:pPr>
              <w:ind w:right="-90"/>
              <w:rPr>
                <w:rFonts w:ascii="Georgia" w:eastAsia="Times New Roman" w:hAnsi="Georgia" w:cs="Times New Roman"/>
                <w:i/>
                <w:szCs w:val="18"/>
              </w:rPr>
            </w:pPr>
            <w:r w:rsidRPr="006A1524">
              <w:rPr>
                <w:rFonts w:ascii="Georgia" w:eastAsia="Times New Roman" w:hAnsi="Georgia" w:cs="Times New Roman"/>
                <w:i/>
                <w:szCs w:val="18"/>
              </w:rPr>
              <w:t>When the Black Death swept over Europe and wiped out a third of it</w:t>
            </w:r>
            <w:r>
              <w:rPr>
                <w:rFonts w:ascii="Georgia" w:eastAsia="Times New Roman" w:hAnsi="Georgia" w:cs="Times New Roman"/>
                <w:i/>
                <w:szCs w:val="18"/>
              </w:rPr>
              <w:t>s population, it also dismantled [destroyed]</w:t>
            </w:r>
            <w:r w:rsidRPr="006A1524">
              <w:rPr>
                <w:rFonts w:ascii="Georgia" w:eastAsia="Times New Roman" w:hAnsi="Georgia" w:cs="Times New Roman"/>
                <w:i/>
                <w:szCs w:val="18"/>
              </w:rPr>
              <w:t xml:space="preserve"> Feudalism. Serfs were free to leave the lands of the lords to seek higher wages with the vast </w:t>
            </w:r>
            <w:proofErr w:type="spellStart"/>
            <w:r w:rsidRPr="006A1524">
              <w:rPr>
                <w:rFonts w:ascii="Georgia" w:eastAsia="Times New Roman" w:hAnsi="Georgia" w:cs="Times New Roman"/>
                <w:i/>
                <w:szCs w:val="18"/>
              </w:rPr>
              <w:t>labour</w:t>
            </w:r>
            <w:proofErr w:type="spellEnd"/>
            <w:r w:rsidRPr="006A1524">
              <w:rPr>
                <w:rFonts w:ascii="Georgia" w:eastAsia="Times New Roman" w:hAnsi="Georgia" w:cs="Times New Roman"/>
                <w:i/>
                <w:szCs w:val="18"/>
              </w:rPr>
              <w:t xml:space="preserve"> shortages. The land that had usually been the primary source of wealth was now worthless. Entire estates were deserted as families fell to the plague and died, or fled in a vain attempt to escape its fury, were there for the taking. As Europe evolved away from relying on land as the main source of prosperity, a rising middle-class claimed more and more wealth and prestige, as the once-noble began to quickly lose both. –</w:t>
            </w:r>
            <w:r w:rsidRPr="00917047">
              <w:rPr>
                <w:rFonts w:ascii="Georgia" w:eastAsia="Times New Roman" w:hAnsi="Georgia" w:cs="Times New Roman"/>
                <w:sz w:val="20"/>
                <w:szCs w:val="18"/>
              </w:rPr>
              <w:t xml:space="preserve">The Black Death (part 2): History and how it affected Feudalism, Christina </w:t>
            </w:r>
            <w:proofErr w:type="spellStart"/>
            <w:r w:rsidRPr="00917047">
              <w:rPr>
                <w:rFonts w:ascii="Georgia" w:eastAsia="Times New Roman" w:hAnsi="Georgia" w:cs="Times New Roman"/>
                <w:sz w:val="20"/>
                <w:szCs w:val="18"/>
              </w:rPr>
              <w:t>Vunguyen</w:t>
            </w:r>
            <w:proofErr w:type="spellEnd"/>
            <w:r w:rsidRPr="00917047">
              <w:rPr>
                <w:rFonts w:ascii="Georgia" w:eastAsia="Times New Roman" w:hAnsi="Georgia" w:cs="Times New Roman"/>
                <w:sz w:val="20"/>
                <w:szCs w:val="18"/>
              </w:rPr>
              <w:t>, 2011</w:t>
            </w:r>
            <w:r w:rsidRPr="00917047">
              <w:rPr>
                <w:rFonts w:ascii="Georgia" w:eastAsia="Times New Roman" w:hAnsi="Georgia" w:cs="Times New Roman"/>
                <w:i/>
                <w:sz w:val="20"/>
                <w:szCs w:val="18"/>
              </w:rPr>
              <w:t xml:space="preserve">  </w:t>
            </w:r>
          </w:p>
          <w:p w:rsidR="00917047" w:rsidRDefault="00917047" w:rsidP="00917047">
            <w:pPr>
              <w:autoSpaceDE w:val="0"/>
              <w:autoSpaceDN w:val="0"/>
              <w:adjustRightInd w:val="0"/>
              <w:ind w:right="-90"/>
              <w:rPr>
                <w:rFonts w:ascii="Georgia" w:eastAsia="Calibri" w:hAnsi="Georgia"/>
                <w:i/>
                <w:color w:val="2E2E2E"/>
                <w:sz w:val="20"/>
                <w:szCs w:val="18"/>
              </w:rPr>
            </w:pPr>
          </w:p>
        </w:tc>
        <w:tc>
          <w:tcPr>
            <w:tcW w:w="3924" w:type="dxa"/>
          </w:tcPr>
          <w:p w:rsidR="00917047" w:rsidRDefault="00917047" w:rsidP="003840FC">
            <w:pPr>
              <w:autoSpaceDE w:val="0"/>
              <w:autoSpaceDN w:val="0"/>
              <w:adjustRightInd w:val="0"/>
              <w:rPr>
                <w:rFonts w:ascii="Georgia" w:eastAsia="Calibri" w:hAnsi="Georgia"/>
                <w:i/>
                <w:color w:val="2E2E2E"/>
                <w:sz w:val="20"/>
                <w:szCs w:val="18"/>
              </w:rPr>
            </w:pPr>
          </w:p>
        </w:tc>
      </w:tr>
      <w:tr w:rsidR="00917047" w:rsidTr="00917047">
        <w:tc>
          <w:tcPr>
            <w:tcW w:w="7668" w:type="dxa"/>
          </w:tcPr>
          <w:p w:rsidR="00917047" w:rsidRPr="006A1524" w:rsidRDefault="00917047" w:rsidP="00917047">
            <w:pPr>
              <w:autoSpaceDE w:val="0"/>
              <w:autoSpaceDN w:val="0"/>
              <w:adjustRightInd w:val="0"/>
              <w:ind w:right="-90"/>
              <w:rPr>
                <w:rFonts w:ascii="Georgia" w:eastAsia="Calibri" w:hAnsi="Georgia"/>
                <w:b/>
                <w:szCs w:val="18"/>
                <w:u w:val="single"/>
              </w:rPr>
            </w:pPr>
            <w:r w:rsidRPr="006A1524">
              <w:rPr>
                <w:rFonts w:ascii="Georgia" w:eastAsia="Calibri" w:hAnsi="Georgia"/>
                <w:b/>
                <w:szCs w:val="18"/>
                <w:u w:val="single"/>
              </w:rPr>
              <w:t>DOCUMENT 3:</w:t>
            </w:r>
          </w:p>
          <w:p w:rsidR="00917047" w:rsidRPr="006A1524" w:rsidRDefault="00917047" w:rsidP="00917047">
            <w:pPr>
              <w:ind w:right="-90"/>
              <w:rPr>
                <w:rFonts w:ascii="Georgia" w:hAnsi="Georgia" w:cs="Times-BoldItalic"/>
                <w:bCs/>
                <w:i/>
                <w:iCs/>
                <w:szCs w:val="18"/>
              </w:rPr>
            </w:pPr>
            <w:r w:rsidRPr="006A1524">
              <w:rPr>
                <w:rFonts w:ascii="Georgia" w:hAnsi="Georgia" w:cs="Times-BoldItalic"/>
                <w:bCs/>
                <w:i/>
                <w:iCs/>
                <w:szCs w:val="18"/>
              </w:rPr>
              <w:t>“In addition to the feudal states that the crusaders set up along the Syrian and Palestinian coasts, which managed to survive for about two centuries before the Muslims reconquered them, the crusaders left in the Middle East a legacy that continue to resonate… European merchants, primarily Italians, had established communities in the crusader states. After those kingdoms collapsed, Muslim rulers still encouraged trade with European businessmen. Commerce with the West benefited both Muslims and Europeans, and it continued to flourish.”</w:t>
            </w:r>
          </w:p>
          <w:p w:rsidR="00917047" w:rsidRDefault="00917047" w:rsidP="00917047">
            <w:pPr>
              <w:autoSpaceDE w:val="0"/>
              <w:autoSpaceDN w:val="0"/>
              <w:adjustRightInd w:val="0"/>
              <w:ind w:right="-90" w:hanging="429"/>
              <w:rPr>
                <w:rFonts w:ascii="Georgia" w:eastAsia="Calibri" w:hAnsi="Georgia"/>
                <w:i/>
                <w:color w:val="2E2E2E"/>
                <w:sz w:val="20"/>
                <w:szCs w:val="18"/>
              </w:rPr>
            </w:pPr>
          </w:p>
        </w:tc>
        <w:tc>
          <w:tcPr>
            <w:tcW w:w="3924" w:type="dxa"/>
          </w:tcPr>
          <w:p w:rsidR="00917047" w:rsidRDefault="00917047" w:rsidP="003840FC">
            <w:pPr>
              <w:autoSpaceDE w:val="0"/>
              <w:autoSpaceDN w:val="0"/>
              <w:adjustRightInd w:val="0"/>
              <w:rPr>
                <w:rFonts w:ascii="Georgia" w:eastAsia="Calibri" w:hAnsi="Georgia"/>
                <w:i/>
                <w:color w:val="2E2E2E"/>
                <w:sz w:val="20"/>
                <w:szCs w:val="18"/>
              </w:rPr>
            </w:pPr>
          </w:p>
        </w:tc>
      </w:tr>
    </w:tbl>
    <w:p w:rsidR="00917047" w:rsidRDefault="00917047" w:rsidP="00AA32D1">
      <w:pPr>
        <w:spacing w:after="0" w:line="240" w:lineRule="auto"/>
        <w:ind w:right="36"/>
        <w:rPr>
          <w:rFonts w:ascii="Georgia" w:hAnsi="Georgia"/>
          <w:b/>
          <w:szCs w:val="18"/>
        </w:rPr>
      </w:pPr>
    </w:p>
    <w:p w:rsidR="006A1524" w:rsidRPr="007224BE" w:rsidRDefault="007224BE" w:rsidP="00AA32D1">
      <w:pPr>
        <w:spacing w:after="0" w:line="240" w:lineRule="auto"/>
        <w:ind w:right="36"/>
        <w:rPr>
          <w:rFonts w:ascii="Georgia" w:hAnsi="Georgia"/>
          <w:b/>
          <w:szCs w:val="18"/>
        </w:rPr>
      </w:pPr>
      <w:r>
        <w:rPr>
          <w:rFonts w:ascii="Georgia" w:hAnsi="Georgia"/>
          <w:b/>
          <w:szCs w:val="18"/>
        </w:rPr>
        <w:t>The Renaissance begins:</w:t>
      </w:r>
    </w:p>
    <w:p w:rsidR="00331DA4" w:rsidRPr="007224BE" w:rsidRDefault="006A1524" w:rsidP="00AA32D1">
      <w:pPr>
        <w:spacing w:after="0" w:line="240" w:lineRule="auto"/>
        <w:ind w:right="36"/>
        <w:rPr>
          <w:rFonts w:ascii="Georgia" w:hAnsi="Georgia" w:cs="Times-BoldItalic"/>
          <w:bCs/>
          <w:i/>
          <w:iCs/>
          <w:szCs w:val="18"/>
        </w:rPr>
      </w:pPr>
      <w:r w:rsidRPr="007224BE">
        <w:rPr>
          <w:rFonts w:ascii="Georgia" w:hAnsi="Georgia"/>
          <w:szCs w:val="18"/>
        </w:rPr>
        <w:t>Due to these events, i</w:t>
      </w:r>
      <w:r w:rsidR="00331DA4" w:rsidRPr="007224BE">
        <w:rPr>
          <w:rFonts w:ascii="Georgia" w:hAnsi="Georgia"/>
          <w:szCs w:val="18"/>
        </w:rPr>
        <w:t xml:space="preserve">n Europe, people began to reject the values of society in the Medieval Ages and a new period began.  This period was called the </w:t>
      </w:r>
      <w:r w:rsidR="00331DA4" w:rsidRPr="007224BE">
        <w:rPr>
          <w:rFonts w:ascii="Georgia" w:hAnsi="Georgia"/>
          <w:b/>
          <w:i/>
          <w:szCs w:val="18"/>
        </w:rPr>
        <w:t>Renaissance</w:t>
      </w:r>
      <w:r w:rsidR="00331DA4" w:rsidRPr="007224BE">
        <w:rPr>
          <w:rFonts w:ascii="Georgia" w:hAnsi="Georgia"/>
          <w:szCs w:val="18"/>
        </w:rPr>
        <w:t xml:space="preserve">, meaning “rebirth.”  This time in Europe was the “rebirth” of learning and rediscovery of old ideas of the Greeks and Romans which were left behind or forgotten in the Medieval Ages.  The Renaissance was a time when Europeans began to question old values and explore the world around them.  It was an age of adventure and curiosity.  The Renaissance produced new attitudes towards culture and learning.  Unlike medieval scholars, who were more likely to focus on life after death, Renaissance thinkers explored the richness and variety of human experience in the here and now (present time).  The Renaissance was </w:t>
      </w:r>
      <w:r w:rsidR="00AA32D1" w:rsidRPr="007224BE">
        <w:rPr>
          <w:rFonts w:ascii="Georgia" w:hAnsi="Georgia"/>
          <w:szCs w:val="18"/>
        </w:rPr>
        <w:t>reentrance</w:t>
      </w:r>
      <w:r w:rsidR="00331DA4" w:rsidRPr="007224BE">
        <w:rPr>
          <w:rFonts w:ascii="Georgia" w:hAnsi="Georgia"/>
          <w:szCs w:val="18"/>
        </w:rPr>
        <w:t xml:space="preserve"> into the </w:t>
      </w:r>
      <w:r w:rsidR="00331DA4" w:rsidRPr="006A06E3">
        <w:rPr>
          <w:rFonts w:ascii="Georgia" w:hAnsi="Georgia"/>
          <w:i/>
          <w:szCs w:val="18"/>
        </w:rPr>
        <w:t xml:space="preserve">secular </w:t>
      </w:r>
      <w:r w:rsidR="00331DA4" w:rsidRPr="007224BE">
        <w:rPr>
          <w:rFonts w:ascii="Georgia" w:hAnsi="Georgia"/>
          <w:szCs w:val="18"/>
        </w:rPr>
        <w:t xml:space="preserve">world instead of the religion.  People began to inquire (ask questions) and become self-reliant.  The Renaissance also emphasized individual achievement—The Renaissance ideal was the person with talent in many fields. </w:t>
      </w:r>
    </w:p>
    <w:p w:rsidR="00C76460" w:rsidRDefault="00C76460" w:rsidP="00331DA4">
      <w:pPr>
        <w:pStyle w:val="Default"/>
        <w:rPr>
          <w:rFonts w:ascii="Georgia" w:hAnsi="Georgia" w:cstheme="minorBidi"/>
          <w:sz w:val="20"/>
          <w:szCs w:val="20"/>
        </w:rPr>
      </w:pPr>
    </w:p>
    <w:p w:rsidR="00C048AB" w:rsidRDefault="00C048AB" w:rsidP="00917047">
      <w:pPr>
        <w:spacing w:after="0" w:line="240" w:lineRule="auto"/>
        <w:rPr>
          <w:rFonts w:ascii="Georgia" w:hAnsi="Georgia"/>
          <w:color w:val="000000"/>
          <w:sz w:val="20"/>
          <w:szCs w:val="20"/>
        </w:rPr>
      </w:pPr>
    </w:p>
    <w:p w:rsidR="00143F8E" w:rsidRDefault="00F379EA" w:rsidP="00917047">
      <w:pPr>
        <w:spacing w:after="0" w:line="240" w:lineRule="auto"/>
        <w:rPr>
          <w:rFonts w:ascii="Georgia" w:hAnsi="Georgia"/>
          <w:b/>
          <w:szCs w:val="32"/>
        </w:rPr>
      </w:pPr>
      <w:r>
        <w:rPr>
          <w:rFonts w:ascii="Georgia" w:hAnsi="Georgia"/>
          <w:b/>
          <w:szCs w:val="32"/>
        </w:rPr>
        <w:lastRenderedPageBreak/>
        <w:t>Name: ________________________________________</w:t>
      </w:r>
      <w:r>
        <w:rPr>
          <w:rFonts w:ascii="Georgia" w:hAnsi="Georgia"/>
          <w:b/>
          <w:szCs w:val="32"/>
        </w:rPr>
        <w:tab/>
      </w:r>
      <w:r>
        <w:rPr>
          <w:rFonts w:ascii="Georgia" w:hAnsi="Georgia"/>
          <w:b/>
          <w:szCs w:val="32"/>
        </w:rPr>
        <w:tab/>
        <w:t>Band: _____</w:t>
      </w:r>
    </w:p>
    <w:p w:rsidR="00917047" w:rsidRPr="00917047" w:rsidRDefault="00917047" w:rsidP="00917047">
      <w:pPr>
        <w:spacing w:after="0" w:line="240" w:lineRule="auto"/>
        <w:rPr>
          <w:rFonts w:ascii="Georgia" w:hAnsi="Georgia"/>
          <w:b/>
          <w:sz w:val="12"/>
          <w:szCs w:val="32"/>
        </w:rPr>
      </w:pPr>
    </w:p>
    <w:p w:rsidR="00F379EA" w:rsidRDefault="00F379EA" w:rsidP="00F379EA">
      <w:pPr>
        <w:spacing w:after="0" w:line="240" w:lineRule="auto"/>
        <w:jc w:val="center"/>
        <w:rPr>
          <w:rFonts w:ascii="Georgia" w:hAnsi="Georgia"/>
          <w:b/>
          <w:sz w:val="28"/>
          <w:szCs w:val="32"/>
        </w:rPr>
      </w:pPr>
      <w:r w:rsidRPr="00974319">
        <w:rPr>
          <w:rFonts w:ascii="Georgia" w:hAnsi="Georgia"/>
          <w:b/>
          <w:sz w:val="28"/>
          <w:szCs w:val="32"/>
        </w:rPr>
        <w:t xml:space="preserve">What led to the Renaissance? </w:t>
      </w:r>
    </w:p>
    <w:p w:rsidR="00143F8E" w:rsidRPr="00917047" w:rsidRDefault="00143F8E" w:rsidP="00917047">
      <w:pPr>
        <w:spacing w:after="0" w:line="240" w:lineRule="auto"/>
        <w:rPr>
          <w:rFonts w:ascii="Georgia" w:hAnsi="Georgia"/>
          <w:b/>
          <w:sz w:val="14"/>
          <w:szCs w:val="32"/>
        </w:rPr>
      </w:pPr>
    </w:p>
    <w:p w:rsidR="00F379EA" w:rsidRPr="00AA32D1" w:rsidRDefault="00F379EA" w:rsidP="00F379EA">
      <w:pPr>
        <w:spacing w:after="0" w:line="240" w:lineRule="auto"/>
        <w:jc w:val="center"/>
        <w:rPr>
          <w:rFonts w:ascii="Georgia" w:hAnsi="Georgia"/>
          <w:b/>
          <w:sz w:val="6"/>
          <w:szCs w:val="32"/>
        </w:rPr>
      </w:pPr>
    </w:p>
    <w:p w:rsidR="00F379EA" w:rsidRPr="00153642" w:rsidRDefault="00F379EA" w:rsidP="00F379EA">
      <w:pPr>
        <w:spacing w:after="0" w:line="240" w:lineRule="auto"/>
        <w:rPr>
          <w:rFonts w:ascii="Georgia" w:hAnsi="Georgia"/>
          <w:b/>
          <w:sz w:val="20"/>
          <w:szCs w:val="24"/>
        </w:rPr>
      </w:pPr>
      <w:r w:rsidRPr="00153642">
        <w:rPr>
          <w:rFonts w:ascii="Georgia" w:hAnsi="Georgia"/>
          <w:b/>
          <w:sz w:val="20"/>
          <w:szCs w:val="24"/>
        </w:rPr>
        <w:t xml:space="preserve">DIRECTIONS: After reading the information and documents, explain </w:t>
      </w:r>
      <w:r w:rsidRPr="00153642">
        <w:rPr>
          <w:rFonts w:ascii="Georgia" w:hAnsi="Georgia"/>
          <w:b/>
          <w:i/>
          <w:sz w:val="20"/>
          <w:szCs w:val="24"/>
          <w:u w:val="single"/>
        </w:rPr>
        <w:t>THREE HISTORICAL CIRSCUMSTANCES</w:t>
      </w:r>
      <w:r w:rsidR="00C76460" w:rsidRPr="00153642">
        <w:rPr>
          <w:rFonts w:ascii="Georgia" w:hAnsi="Georgia"/>
          <w:b/>
          <w:sz w:val="20"/>
          <w:szCs w:val="24"/>
        </w:rPr>
        <w:t xml:space="preserve"> that led to the Renaissance.  Then choose the enduring issue(s) that best associate with this reading.</w:t>
      </w:r>
    </w:p>
    <w:p w:rsidR="00F379EA" w:rsidRDefault="00F379EA" w:rsidP="00331DA4">
      <w:pPr>
        <w:pStyle w:val="Default"/>
        <w:rPr>
          <w:rFonts w:ascii="Georgia" w:hAnsi="Georgia" w:cstheme="minorBidi"/>
          <w:sz w:val="20"/>
          <w:szCs w:val="20"/>
        </w:rPr>
      </w:pPr>
      <w:r>
        <w:rPr>
          <w:rFonts w:ascii="Georgia" w:hAnsi="Georgia" w:cstheme="minorBidi"/>
          <w:sz w:val="20"/>
          <w:szCs w:val="20"/>
        </w:rPr>
        <w:tab/>
      </w:r>
    </w:p>
    <w:p w:rsidR="00F379EA" w:rsidRDefault="00F379EA" w:rsidP="003F3A64">
      <w:pPr>
        <w:pStyle w:val="Default"/>
        <w:spacing w:line="360" w:lineRule="auto"/>
        <w:rPr>
          <w:rFonts w:ascii="Georgia" w:hAnsi="Georgia" w:cstheme="minorBidi"/>
          <w:sz w:val="20"/>
          <w:szCs w:val="20"/>
        </w:rPr>
      </w:pPr>
      <w:r>
        <w:rPr>
          <w:rFonts w:ascii="Georgia" w:hAnsi="Georgia" w:cstheme="minorBidi"/>
          <w:sz w:val="20"/>
          <w:szCs w:val="20"/>
        </w:rPr>
        <w:tab/>
        <w:t>There were several historical circumstanc</w:t>
      </w:r>
      <w:r w:rsidR="003F3A64">
        <w:rPr>
          <w:rFonts w:ascii="Georgia" w:hAnsi="Georgia" w:cstheme="minorBidi"/>
          <w:sz w:val="20"/>
          <w:szCs w:val="20"/>
        </w:rPr>
        <w:t>es that led to the Renaissance</w:t>
      </w:r>
      <w:r>
        <w:rPr>
          <w:rFonts w:ascii="Georgia" w:hAnsi="Georgia" w:cstheme="minorBidi"/>
          <w:sz w:val="20"/>
          <w:szCs w:val="20"/>
        </w:rPr>
        <w:t xml:space="preserve">.  One historical circumstance </w:t>
      </w:r>
      <w:r w:rsidR="003F3A64">
        <w:rPr>
          <w:rFonts w:ascii="Georgia" w:hAnsi="Georgia" w:cstheme="minorBidi"/>
          <w:sz w:val="20"/>
          <w:szCs w:val="20"/>
        </w:rPr>
        <w:t xml:space="preserve">that took place during the medieval era that led to this new time period of the Renaissance was </w:t>
      </w:r>
      <w:r w:rsidR="003F3A64">
        <w:rPr>
          <w:rFonts w:ascii="Georgia" w:hAnsi="Georgia" w:cstheme="minorBidi"/>
          <w:b/>
          <w:sz w:val="20"/>
          <w:szCs w:val="20"/>
        </w:rPr>
        <w:t>(STATE and EXPLAIN a cause that led to the Renaissance</w:t>
      </w:r>
      <w:r w:rsidR="00323574">
        <w:rPr>
          <w:rFonts w:ascii="Georgia" w:hAnsi="Georgia" w:cstheme="minorBidi"/>
          <w:b/>
          <w:sz w:val="20"/>
          <w:szCs w:val="20"/>
        </w:rPr>
        <w:t xml:space="preserve"> USING DOCUMENT 1</w:t>
      </w:r>
      <w:r w:rsidR="003F3A64">
        <w:rPr>
          <w:rFonts w:ascii="Georgia" w:hAnsi="Georgia" w:cstheme="minorBidi"/>
          <w:b/>
          <w:sz w:val="20"/>
          <w:szCs w:val="20"/>
        </w:rPr>
        <w:t>) _______________________</w:t>
      </w:r>
      <w:r w:rsidR="00323574">
        <w:rPr>
          <w:rFonts w:ascii="Georgia" w:hAnsi="Georgia" w:cstheme="minorBidi"/>
          <w:b/>
          <w:sz w:val="20"/>
          <w:szCs w:val="20"/>
        </w:rPr>
        <w:t>____________________________</w:t>
      </w:r>
    </w:p>
    <w:p w:rsidR="00917047" w:rsidRDefault="003F3A64" w:rsidP="003F3A64">
      <w:pPr>
        <w:pStyle w:val="Default"/>
        <w:spacing w:line="360" w:lineRule="auto"/>
        <w:rPr>
          <w:rFonts w:ascii="Georgia" w:hAnsi="Georgia" w:cstheme="minorBidi"/>
          <w:sz w:val="20"/>
          <w:szCs w:val="20"/>
        </w:rPr>
      </w:pPr>
      <w:r>
        <w:rPr>
          <w:rFonts w:ascii="Georgia" w:hAnsi="Georgia" w:cstheme="minorBidi"/>
          <w:sz w:val="20"/>
          <w:szCs w:val="20"/>
        </w:rPr>
        <w:t>________________________________________________________________________________________</w:t>
      </w:r>
      <w:r w:rsidR="00DB5853">
        <w:rPr>
          <w:rFonts w:ascii="Georgia" w:hAnsi="Georgia" w:cstheme="minorBidi"/>
          <w:sz w:val="20"/>
          <w:szCs w:val="20"/>
        </w:rPr>
        <w:t>________________________________________________________________________________________</w:t>
      </w:r>
      <w:r>
        <w:rPr>
          <w:rFonts w:ascii="Georgia" w:hAnsi="Georgia" w:cstheme="minorBidi"/>
          <w:sz w:val="20"/>
          <w:szCs w:val="20"/>
        </w:rPr>
        <w:t>________________________________________________________________________________________</w:t>
      </w:r>
      <w:r w:rsidR="00C048AB">
        <w:rPr>
          <w:rFonts w:ascii="Georgia" w:hAnsi="Georgia" w:cstheme="minorBidi"/>
          <w:sz w:val="20"/>
          <w:szCs w:val="20"/>
        </w:rPr>
        <w:t>________________________________________________________________________________________________________________________________________________________________________________</w:t>
      </w:r>
      <w:r>
        <w:rPr>
          <w:rFonts w:ascii="Georgia" w:hAnsi="Georgia" w:cstheme="minorBid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3A64" w:rsidRDefault="003F3A64" w:rsidP="003F3A64">
      <w:pPr>
        <w:pStyle w:val="Default"/>
        <w:spacing w:line="360" w:lineRule="auto"/>
        <w:rPr>
          <w:rFonts w:ascii="Georgia" w:hAnsi="Georgia" w:cstheme="minorBidi"/>
          <w:sz w:val="20"/>
          <w:szCs w:val="20"/>
        </w:rPr>
      </w:pPr>
      <w:r>
        <w:rPr>
          <w:rFonts w:ascii="Georgia" w:hAnsi="Georgia" w:cstheme="minorBidi"/>
          <w:sz w:val="20"/>
          <w:szCs w:val="20"/>
        </w:rPr>
        <w:t xml:space="preserve">A second historical circumstance that took place during the medieval era that led to this new time period of the Renaissance was </w:t>
      </w:r>
      <w:r>
        <w:rPr>
          <w:rFonts w:ascii="Georgia" w:hAnsi="Georgia" w:cstheme="minorBidi"/>
          <w:b/>
          <w:sz w:val="20"/>
          <w:szCs w:val="20"/>
        </w:rPr>
        <w:t>(STATE and EXPLAIN a cause that led to the Renaissance</w:t>
      </w:r>
      <w:r w:rsidR="00323574">
        <w:rPr>
          <w:rFonts w:ascii="Georgia" w:hAnsi="Georgia" w:cstheme="minorBidi"/>
          <w:b/>
          <w:sz w:val="20"/>
          <w:szCs w:val="20"/>
        </w:rPr>
        <w:t xml:space="preserve"> USING DOCUMENT 2</w:t>
      </w:r>
      <w:r>
        <w:rPr>
          <w:rFonts w:ascii="Georgia" w:hAnsi="Georgia" w:cstheme="minorBidi"/>
          <w:b/>
          <w:sz w:val="20"/>
          <w:szCs w:val="20"/>
        </w:rPr>
        <w:t>) _____</w:t>
      </w:r>
      <w:r w:rsidR="00323574">
        <w:rPr>
          <w:rFonts w:ascii="Georgia" w:hAnsi="Georgia" w:cstheme="minorBidi"/>
          <w:b/>
          <w:sz w:val="20"/>
          <w:szCs w:val="20"/>
        </w:rPr>
        <w:t>_______________</w:t>
      </w:r>
    </w:p>
    <w:p w:rsidR="003F3A64" w:rsidRPr="003F3A64" w:rsidRDefault="003F3A64" w:rsidP="003F3A64">
      <w:pPr>
        <w:pStyle w:val="Default"/>
        <w:spacing w:line="360" w:lineRule="auto"/>
        <w:rPr>
          <w:rFonts w:ascii="Georgia" w:hAnsi="Georgia" w:cstheme="minorBidi"/>
          <w:b/>
          <w:sz w:val="20"/>
          <w:szCs w:val="20"/>
        </w:rPr>
      </w:pPr>
      <w:r>
        <w:rPr>
          <w:rFonts w:ascii="Georgia" w:hAnsi="Georgia" w:cstheme="minorBid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5853">
        <w:rPr>
          <w:rFonts w:ascii="Georgia" w:hAnsi="Georgia" w:cstheme="minorBidi"/>
          <w:sz w:val="20"/>
          <w:szCs w:val="20"/>
        </w:rPr>
        <w:t>________________________________________________________________________________________</w:t>
      </w:r>
      <w:r>
        <w:rPr>
          <w:rFonts w:ascii="Georgia" w:hAnsi="Georgia" w:cstheme="minorBidi"/>
          <w:sz w:val="20"/>
          <w:szCs w:val="20"/>
        </w:rPr>
        <w:t>________________________________________________________________________________________</w:t>
      </w:r>
      <w:r w:rsidR="00C048AB">
        <w:rPr>
          <w:rFonts w:ascii="Georgia" w:hAnsi="Georgia" w:cstheme="minorBidi"/>
          <w:sz w:val="20"/>
          <w:szCs w:val="20"/>
        </w:rPr>
        <w:t>________________________________________________________________________________________________________________________________________________________________________________</w:t>
      </w:r>
      <w:r w:rsidR="00C76460">
        <w:rPr>
          <w:rFonts w:ascii="Georgia" w:hAnsi="Georgia" w:cstheme="minorBidi"/>
          <w:sz w:val="20"/>
          <w:szCs w:val="20"/>
        </w:rPr>
        <w:t>________________________________________________________________________________________</w:t>
      </w:r>
      <w:r>
        <w:rPr>
          <w:rFonts w:ascii="Georgia" w:hAnsi="Georgia" w:cstheme="minorBidi"/>
          <w:sz w:val="20"/>
          <w:szCs w:val="20"/>
        </w:rPr>
        <w:t>________________________________________________________________________________________.</w:t>
      </w:r>
    </w:p>
    <w:p w:rsidR="003F3A64" w:rsidRDefault="003F3A64" w:rsidP="003F3A64">
      <w:pPr>
        <w:pStyle w:val="Default"/>
        <w:spacing w:line="360" w:lineRule="auto"/>
        <w:rPr>
          <w:rFonts w:ascii="Georgia" w:hAnsi="Georgia" w:cstheme="minorBidi"/>
          <w:sz w:val="20"/>
          <w:szCs w:val="20"/>
        </w:rPr>
      </w:pPr>
      <w:r>
        <w:rPr>
          <w:rFonts w:ascii="Georgia" w:hAnsi="Georgia" w:cstheme="minorBidi"/>
          <w:sz w:val="20"/>
          <w:szCs w:val="20"/>
        </w:rPr>
        <w:t xml:space="preserve">A third historical circumstance that took place during the medieval era that led to this new time period of the Renaissance was </w:t>
      </w:r>
      <w:r>
        <w:rPr>
          <w:rFonts w:ascii="Georgia" w:hAnsi="Georgia" w:cstheme="minorBidi"/>
          <w:b/>
          <w:sz w:val="20"/>
          <w:szCs w:val="20"/>
        </w:rPr>
        <w:t>(STATE and EXPLAIN a cause that led to the Renaissance</w:t>
      </w:r>
      <w:r w:rsidR="00323574">
        <w:rPr>
          <w:rFonts w:ascii="Georgia" w:hAnsi="Georgia" w:cstheme="minorBidi"/>
          <w:b/>
          <w:sz w:val="20"/>
          <w:szCs w:val="20"/>
        </w:rPr>
        <w:t xml:space="preserve"> USING DOCUMENT 3</w:t>
      </w:r>
      <w:r>
        <w:rPr>
          <w:rFonts w:ascii="Georgia" w:hAnsi="Georgia" w:cstheme="minorBidi"/>
          <w:b/>
          <w:sz w:val="20"/>
          <w:szCs w:val="20"/>
        </w:rPr>
        <w:t>) _____</w:t>
      </w:r>
      <w:r w:rsidR="00323574">
        <w:rPr>
          <w:rFonts w:ascii="Georgia" w:hAnsi="Georgia" w:cstheme="minorBidi"/>
          <w:b/>
          <w:sz w:val="20"/>
          <w:szCs w:val="20"/>
        </w:rPr>
        <w:t>________________</w:t>
      </w:r>
    </w:p>
    <w:p w:rsidR="003F3A64" w:rsidRDefault="003F3A64" w:rsidP="003F3A64">
      <w:pPr>
        <w:pStyle w:val="Default"/>
        <w:spacing w:line="360" w:lineRule="auto"/>
        <w:rPr>
          <w:rFonts w:ascii="Georgia" w:hAnsi="Georgia" w:cstheme="minorBidi"/>
          <w:sz w:val="20"/>
          <w:szCs w:val="20"/>
        </w:rPr>
      </w:pPr>
      <w:r>
        <w:rPr>
          <w:rFonts w:ascii="Georgia" w:hAnsi="Georgia" w:cstheme="minorBidi"/>
          <w:sz w:val="20"/>
          <w:szCs w:val="20"/>
        </w:rPr>
        <w:t>________________________________________________________________________________________________________________________________________________________________________________</w:t>
      </w:r>
      <w:r w:rsidR="00DB5853">
        <w:rPr>
          <w:rFonts w:ascii="Georgia" w:hAnsi="Georgia" w:cstheme="minorBidi"/>
          <w:sz w:val="20"/>
          <w:szCs w:val="20"/>
        </w:rPr>
        <w:t>________________________________________________________________________________________</w:t>
      </w:r>
      <w:r>
        <w:rPr>
          <w:rFonts w:ascii="Georgia" w:hAnsi="Georgia" w:cstheme="minorBidi"/>
          <w:sz w:val="20"/>
          <w:szCs w:val="20"/>
        </w:rPr>
        <w:t>________________________________________________________________________________________</w:t>
      </w:r>
      <w:r w:rsidR="00C76460">
        <w:rPr>
          <w:rFonts w:ascii="Georgia" w:hAnsi="Georgia" w:cstheme="minorBidi"/>
          <w:sz w:val="20"/>
          <w:szCs w:val="20"/>
        </w:rPr>
        <w:t>________________________________________________________________________________________</w:t>
      </w:r>
      <w:r w:rsidR="00C048AB">
        <w:rPr>
          <w:rFonts w:ascii="Georgia" w:hAnsi="Georgia" w:cstheme="minorBidi"/>
          <w:sz w:val="20"/>
          <w:szCs w:val="20"/>
        </w:rPr>
        <w:t>________________________________________________________________________________________________________________________________________________________________________________</w:t>
      </w:r>
      <w:r>
        <w:rPr>
          <w:rFonts w:ascii="Georgia" w:hAnsi="Georgia" w:cstheme="minorBidi"/>
          <w:sz w:val="20"/>
          <w:szCs w:val="20"/>
        </w:rPr>
        <w:t>________________________________________________________________________________________________________________________________________________________________________________.</w:t>
      </w:r>
    </w:p>
    <w:p w:rsidR="003F3A64" w:rsidRDefault="003F3A64" w:rsidP="003F3A64">
      <w:pPr>
        <w:pStyle w:val="Default"/>
        <w:spacing w:line="360" w:lineRule="auto"/>
        <w:rPr>
          <w:rFonts w:ascii="Georgia" w:hAnsi="Georgia" w:cstheme="minorBidi"/>
          <w:sz w:val="20"/>
          <w:szCs w:val="20"/>
        </w:rPr>
      </w:pPr>
      <w:r>
        <w:rPr>
          <w:rFonts w:ascii="Georgia" w:hAnsi="Georgia" w:cstheme="minorBidi"/>
          <w:sz w:val="20"/>
          <w:szCs w:val="20"/>
        </w:rPr>
        <w:t xml:space="preserve">As a result, the Renaissance emerged, which was a time period that </w:t>
      </w:r>
      <w:r>
        <w:rPr>
          <w:rFonts w:ascii="Georgia" w:hAnsi="Georgia" w:cstheme="minorBidi"/>
          <w:b/>
          <w:sz w:val="20"/>
          <w:szCs w:val="20"/>
        </w:rPr>
        <w:t xml:space="preserve">(define the time period of the Renaissance) </w:t>
      </w:r>
      <w:r>
        <w:rPr>
          <w:rFonts w:ascii="Georgia" w:hAnsi="Georgia" w:cstheme="minorBidi"/>
          <w:sz w:val="20"/>
          <w:szCs w:val="20"/>
        </w:rPr>
        <w:t>_______</w:t>
      </w:r>
    </w:p>
    <w:p w:rsidR="003F3A64" w:rsidRPr="003F3A64" w:rsidRDefault="003F3A64" w:rsidP="003F3A64">
      <w:pPr>
        <w:pStyle w:val="Default"/>
        <w:spacing w:line="360" w:lineRule="auto"/>
        <w:rPr>
          <w:rFonts w:ascii="Georgia" w:hAnsi="Georgia" w:cstheme="minorBidi"/>
          <w:sz w:val="20"/>
          <w:szCs w:val="20"/>
        </w:rPr>
      </w:pPr>
      <w:r>
        <w:rPr>
          <w:rFonts w:ascii="Georgia" w:hAnsi="Georgia" w:cstheme="minorBid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5853">
        <w:rPr>
          <w:rFonts w:ascii="Georgia" w:hAnsi="Georgia" w:cstheme="minorBidi"/>
          <w:sz w:val="20"/>
          <w:szCs w:val="20"/>
        </w:rPr>
        <w:t>____________________</w:t>
      </w:r>
      <w:r w:rsidR="00C76460">
        <w:rPr>
          <w:rFonts w:ascii="Georgia" w:hAnsi="Georgia" w:cstheme="minorBidi"/>
          <w:sz w:val="20"/>
          <w:szCs w:val="20"/>
        </w:rPr>
        <w:t>________________________________________________________________________________________</w:t>
      </w:r>
      <w:r w:rsidR="00DB5853">
        <w:rPr>
          <w:rFonts w:ascii="Georgia" w:hAnsi="Georgia" w:cstheme="minorBidi"/>
          <w:sz w:val="20"/>
          <w:szCs w:val="20"/>
        </w:rPr>
        <w:t>____________________________________________________________________________________</w:t>
      </w:r>
      <w:r>
        <w:rPr>
          <w:rFonts w:ascii="Georgia" w:hAnsi="Georgia" w:cstheme="minorBidi"/>
          <w:sz w:val="20"/>
          <w:szCs w:val="20"/>
        </w:rPr>
        <w:t xml:space="preserve">____.  </w:t>
      </w:r>
    </w:p>
    <w:p w:rsidR="00F379EA" w:rsidRDefault="00F379EA" w:rsidP="00F379EA">
      <w:pPr>
        <w:pStyle w:val="ListParagraph"/>
        <w:spacing w:after="0" w:line="240" w:lineRule="auto"/>
        <w:ind w:left="0"/>
        <w:rPr>
          <w:rFonts w:ascii="Georgia" w:hAnsi="Georgia"/>
          <w:b/>
          <w:sz w:val="20"/>
          <w:szCs w:val="20"/>
        </w:rPr>
      </w:pPr>
    </w:p>
    <w:p w:rsidR="00F379EA" w:rsidRDefault="00F379EA" w:rsidP="00F379EA">
      <w:pPr>
        <w:pStyle w:val="ListParagraph"/>
        <w:spacing w:after="0" w:line="240" w:lineRule="auto"/>
        <w:ind w:left="0"/>
        <w:rPr>
          <w:rFonts w:ascii="Georgia" w:hAnsi="Georgia"/>
          <w:b/>
          <w:sz w:val="20"/>
          <w:szCs w:val="20"/>
        </w:rPr>
      </w:pPr>
    </w:p>
    <w:p w:rsidR="00F379EA" w:rsidRPr="00F379EA" w:rsidRDefault="00F379EA" w:rsidP="00F379EA">
      <w:pPr>
        <w:pStyle w:val="ListParagraph"/>
        <w:spacing w:after="0" w:line="240" w:lineRule="auto"/>
        <w:ind w:left="0"/>
        <w:rPr>
          <w:rFonts w:ascii="Georgia" w:hAnsi="Georgia"/>
          <w:b/>
          <w:sz w:val="20"/>
          <w:szCs w:val="20"/>
        </w:rPr>
      </w:pPr>
      <w:r w:rsidRPr="00F379EA">
        <w:rPr>
          <w:rFonts w:ascii="Georgia" w:hAnsi="Georgia"/>
          <w:b/>
          <w:sz w:val="20"/>
          <w:szCs w:val="20"/>
        </w:rPr>
        <w:t>The enduring issue this best associates with is (check all that apply):</w:t>
      </w:r>
    </w:p>
    <w:p w:rsidR="00C76460" w:rsidRDefault="003F3A64" w:rsidP="00C76460">
      <w:pPr>
        <w:pStyle w:val="Normal1"/>
        <w:numPr>
          <w:ilvl w:val="0"/>
          <w:numId w:val="4"/>
        </w:numPr>
        <w:rPr>
          <w:b/>
        </w:rPr>
      </w:pPr>
      <w:r w:rsidRPr="00C76460">
        <w:rPr>
          <w:b/>
        </w:rPr>
        <w:t>CHANGE</w:t>
      </w:r>
    </w:p>
    <w:p w:rsidR="00C76460" w:rsidRDefault="003F3A64" w:rsidP="00C76460">
      <w:pPr>
        <w:pStyle w:val="Normal1"/>
        <w:numPr>
          <w:ilvl w:val="0"/>
          <w:numId w:val="4"/>
        </w:numPr>
        <w:rPr>
          <w:b/>
        </w:rPr>
      </w:pPr>
      <w:r w:rsidRPr="00C76460">
        <w:rPr>
          <w:b/>
        </w:rPr>
        <w:t>CONFLICT</w:t>
      </w:r>
    </w:p>
    <w:p w:rsidR="00C76460" w:rsidRDefault="003F3A64" w:rsidP="00C76460">
      <w:pPr>
        <w:pStyle w:val="Normal1"/>
        <w:numPr>
          <w:ilvl w:val="0"/>
          <w:numId w:val="4"/>
        </w:numPr>
        <w:rPr>
          <w:b/>
        </w:rPr>
      </w:pPr>
      <w:r w:rsidRPr="00C76460">
        <w:rPr>
          <w:b/>
        </w:rPr>
        <w:t>POWER</w:t>
      </w:r>
    </w:p>
    <w:p w:rsidR="003F3A64" w:rsidRPr="00C76460" w:rsidRDefault="003F3A64" w:rsidP="00C76460">
      <w:pPr>
        <w:pStyle w:val="Normal1"/>
        <w:numPr>
          <w:ilvl w:val="0"/>
          <w:numId w:val="4"/>
        </w:numPr>
        <w:rPr>
          <w:b/>
        </w:rPr>
      </w:pPr>
      <w:r w:rsidRPr="00C76460">
        <w:rPr>
          <w:b/>
        </w:rPr>
        <w:t xml:space="preserve">TECHNOLOGY </w:t>
      </w:r>
    </w:p>
    <w:p w:rsidR="000D021A" w:rsidRPr="000D021A" w:rsidRDefault="000D021A" w:rsidP="000D021A">
      <w:pPr>
        <w:spacing w:after="0" w:line="240" w:lineRule="auto"/>
        <w:rPr>
          <w:rFonts w:ascii="Georgia" w:hAnsi="Georgia"/>
        </w:rPr>
      </w:pPr>
    </w:p>
    <w:sectPr w:rsidR="000D021A" w:rsidRPr="000D021A" w:rsidSect="00C76460">
      <w:pgSz w:w="12240" w:h="20160" w:code="5"/>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23DE1"/>
    <w:multiLevelType w:val="hybridMultilevel"/>
    <w:tmpl w:val="36082634"/>
    <w:lvl w:ilvl="0" w:tplc="6F7C7874">
      <w:start w:val="1"/>
      <w:numFmt w:val="bullet"/>
      <w:lvlText w:val=""/>
      <w:lvlJc w:val="left"/>
      <w:pPr>
        <w:ind w:left="630" w:hanging="360"/>
      </w:pPr>
      <w:rPr>
        <w:rFonts w:ascii="Symbol" w:hAnsi="Symbol"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17978D5"/>
    <w:multiLevelType w:val="hybridMultilevel"/>
    <w:tmpl w:val="B418A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893783"/>
    <w:multiLevelType w:val="hybridMultilevel"/>
    <w:tmpl w:val="CD12C16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20461"/>
    <w:multiLevelType w:val="multilevel"/>
    <w:tmpl w:val="65560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1A"/>
    <w:rsid w:val="00046AAC"/>
    <w:rsid w:val="00063BC3"/>
    <w:rsid w:val="000A1579"/>
    <w:rsid w:val="000D021A"/>
    <w:rsid w:val="000D3D10"/>
    <w:rsid w:val="00143F8E"/>
    <w:rsid w:val="0014448F"/>
    <w:rsid w:val="00153642"/>
    <w:rsid w:val="001E087D"/>
    <w:rsid w:val="002163C9"/>
    <w:rsid w:val="002302F3"/>
    <w:rsid w:val="002A5CA3"/>
    <w:rsid w:val="00323574"/>
    <w:rsid w:val="00331DA4"/>
    <w:rsid w:val="003840FC"/>
    <w:rsid w:val="003D2DC6"/>
    <w:rsid w:val="003F3A64"/>
    <w:rsid w:val="004372AE"/>
    <w:rsid w:val="00453391"/>
    <w:rsid w:val="004C2B36"/>
    <w:rsid w:val="004D125B"/>
    <w:rsid w:val="004F55CC"/>
    <w:rsid w:val="00561603"/>
    <w:rsid w:val="005B790D"/>
    <w:rsid w:val="005D4D8B"/>
    <w:rsid w:val="005D6EF3"/>
    <w:rsid w:val="006008AC"/>
    <w:rsid w:val="00646459"/>
    <w:rsid w:val="006A06E3"/>
    <w:rsid w:val="006A1524"/>
    <w:rsid w:val="006C72FB"/>
    <w:rsid w:val="007224BE"/>
    <w:rsid w:val="008228ED"/>
    <w:rsid w:val="00851E68"/>
    <w:rsid w:val="008E7A80"/>
    <w:rsid w:val="00917047"/>
    <w:rsid w:val="0093368B"/>
    <w:rsid w:val="00947BE9"/>
    <w:rsid w:val="0095755C"/>
    <w:rsid w:val="00974319"/>
    <w:rsid w:val="00A509B2"/>
    <w:rsid w:val="00A62A90"/>
    <w:rsid w:val="00A83A2B"/>
    <w:rsid w:val="00A90C0F"/>
    <w:rsid w:val="00AA32D1"/>
    <w:rsid w:val="00AB0FE7"/>
    <w:rsid w:val="00AE43A1"/>
    <w:rsid w:val="00BA46AC"/>
    <w:rsid w:val="00BC37E8"/>
    <w:rsid w:val="00C048AB"/>
    <w:rsid w:val="00C76460"/>
    <w:rsid w:val="00CB1A14"/>
    <w:rsid w:val="00CE1375"/>
    <w:rsid w:val="00D072C1"/>
    <w:rsid w:val="00D5636A"/>
    <w:rsid w:val="00DB5853"/>
    <w:rsid w:val="00DE31DF"/>
    <w:rsid w:val="00EA34E7"/>
    <w:rsid w:val="00F14178"/>
    <w:rsid w:val="00F23A2D"/>
    <w:rsid w:val="00F379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79A3E-5AF2-4691-A5FF-2F5A14B4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43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7E8"/>
    <w:rPr>
      <w:rFonts w:ascii="Tahoma" w:hAnsi="Tahoma" w:cs="Tahoma"/>
      <w:sz w:val="16"/>
      <w:szCs w:val="16"/>
    </w:rPr>
  </w:style>
  <w:style w:type="character" w:customStyle="1" w:styleId="yshortcuts">
    <w:name w:val="yshortcuts"/>
    <w:basedOn w:val="DefaultParagraphFont"/>
    <w:rsid w:val="00BC37E8"/>
  </w:style>
  <w:style w:type="paragraph" w:styleId="NormalWeb">
    <w:name w:val="Normal (Web)"/>
    <w:basedOn w:val="Normal"/>
    <w:uiPriority w:val="99"/>
    <w:unhideWhenUsed/>
    <w:rsid w:val="008E7A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5CA3"/>
    <w:pPr>
      <w:ind w:left="720"/>
      <w:contextualSpacing/>
    </w:pPr>
  </w:style>
  <w:style w:type="paragraph" w:customStyle="1" w:styleId="Default">
    <w:name w:val="Default"/>
    <w:rsid w:val="00331DA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74319"/>
    <w:rPr>
      <w:rFonts w:ascii="Times New Roman" w:eastAsia="Times New Roman" w:hAnsi="Times New Roman" w:cs="Times New Roman"/>
      <w:b/>
      <w:bCs/>
      <w:kern w:val="36"/>
      <w:sz w:val="48"/>
      <w:szCs w:val="48"/>
    </w:rPr>
  </w:style>
  <w:style w:type="character" w:customStyle="1" w:styleId="post-date">
    <w:name w:val="post-date"/>
    <w:basedOn w:val="DefaultParagraphFont"/>
    <w:rsid w:val="00974319"/>
  </w:style>
  <w:style w:type="character" w:customStyle="1" w:styleId="author-link">
    <w:name w:val="author-link"/>
    <w:basedOn w:val="DefaultParagraphFont"/>
    <w:rsid w:val="00974319"/>
  </w:style>
  <w:style w:type="character" w:styleId="Hyperlink">
    <w:name w:val="Hyperlink"/>
    <w:basedOn w:val="DefaultParagraphFont"/>
    <w:uiPriority w:val="99"/>
    <w:semiHidden/>
    <w:unhideWhenUsed/>
    <w:rsid w:val="00974319"/>
    <w:rPr>
      <w:color w:val="0000FF"/>
      <w:u w:val="single"/>
    </w:rPr>
  </w:style>
  <w:style w:type="character" w:customStyle="1" w:styleId="meta-sep">
    <w:name w:val="meta-sep"/>
    <w:basedOn w:val="DefaultParagraphFont"/>
    <w:rsid w:val="00974319"/>
  </w:style>
  <w:style w:type="character" w:customStyle="1" w:styleId="cat-links">
    <w:name w:val="cat-links"/>
    <w:basedOn w:val="DefaultParagraphFont"/>
    <w:rsid w:val="00974319"/>
  </w:style>
  <w:style w:type="character" w:customStyle="1" w:styleId="comments-link">
    <w:name w:val="comments-link"/>
    <w:basedOn w:val="DefaultParagraphFont"/>
    <w:rsid w:val="00974319"/>
  </w:style>
  <w:style w:type="paragraph" w:customStyle="1" w:styleId="Normal1">
    <w:name w:val="Normal1"/>
    <w:rsid w:val="00F379EA"/>
    <w:pPr>
      <w:pBdr>
        <w:top w:val="nil"/>
        <w:left w:val="nil"/>
        <w:bottom w:val="nil"/>
        <w:right w:val="nil"/>
        <w:between w:val="nil"/>
      </w:pBdr>
      <w:spacing w:after="0"/>
    </w:pPr>
    <w:rPr>
      <w:rFonts w:ascii="Arial" w:eastAsia="Arial" w:hAnsi="Arial" w:cs="Arial"/>
      <w:color w:val="000000"/>
      <w:lang w:val="en"/>
    </w:rPr>
  </w:style>
  <w:style w:type="table" w:styleId="TableGrid">
    <w:name w:val="Table Grid"/>
    <w:basedOn w:val="TableNormal"/>
    <w:uiPriority w:val="59"/>
    <w:rsid w:val="00917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65661">
      <w:bodyDiv w:val="1"/>
      <w:marLeft w:val="0"/>
      <w:marRight w:val="0"/>
      <w:marTop w:val="0"/>
      <w:marBottom w:val="0"/>
      <w:divBdr>
        <w:top w:val="none" w:sz="0" w:space="0" w:color="auto"/>
        <w:left w:val="none" w:sz="0" w:space="0" w:color="auto"/>
        <w:bottom w:val="none" w:sz="0" w:space="0" w:color="auto"/>
        <w:right w:val="none" w:sz="0" w:space="0" w:color="auto"/>
      </w:divBdr>
    </w:div>
    <w:div w:id="762915107">
      <w:bodyDiv w:val="1"/>
      <w:marLeft w:val="0"/>
      <w:marRight w:val="0"/>
      <w:marTop w:val="0"/>
      <w:marBottom w:val="0"/>
      <w:divBdr>
        <w:top w:val="none" w:sz="0" w:space="0" w:color="auto"/>
        <w:left w:val="none" w:sz="0" w:space="0" w:color="auto"/>
        <w:bottom w:val="none" w:sz="0" w:space="0" w:color="auto"/>
        <w:right w:val="none" w:sz="0" w:space="0" w:color="auto"/>
      </w:divBdr>
    </w:div>
    <w:div w:id="1422876601">
      <w:bodyDiv w:val="1"/>
      <w:marLeft w:val="0"/>
      <w:marRight w:val="0"/>
      <w:marTop w:val="0"/>
      <w:marBottom w:val="0"/>
      <w:divBdr>
        <w:top w:val="none" w:sz="0" w:space="0" w:color="auto"/>
        <w:left w:val="none" w:sz="0" w:space="0" w:color="auto"/>
        <w:bottom w:val="none" w:sz="0" w:space="0" w:color="auto"/>
        <w:right w:val="none" w:sz="0" w:space="0" w:color="auto"/>
      </w:divBdr>
    </w:div>
    <w:div w:id="1934624805">
      <w:bodyDiv w:val="1"/>
      <w:marLeft w:val="0"/>
      <w:marRight w:val="0"/>
      <w:marTop w:val="0"/>
      <w:marBottom w:val="0"/>
      <w:divBdr>
        <w:top w:val="none" w:sz="0" w:space="0" w:color="auto"/>
        <w:left w:val="none" w:sz="0" w:space="0" w:color="auto"/>
        <w:bottom w:val="none" w:sz="0" w:space="0" w:color="auto"/>
        <w:right w:val="none" w:sz="0" w:space="0" w:color="auto"/>
      </w:divBdr>
    </w:div>
    <w:div w:id="19365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B371D-2866-4145-BF07-23309477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8FE76FA0</Template>
  <TotalTime>1</TotalTime>
  <Pages>2</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noelle sarno</cp:lastModifiedBy>
  <cp:revision>4</cp:revision>
  <cp:lastPrinted>2020-02-10T12:04:00Z</cp:lastPrinted>
  <dcterms:created xsi:type="dcterms:W3CDTF">2020-02-07T12:28:00Z</dcterms:created>
  <dcterms:modified xsi:type="dcterms:W3CDTF">2020-02-10T12:04:00Z</dcterms:modified>
</cp:coreProperties>
</file>