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7F" w:rsidRPr="00CA217F" w:rsidRDefault="00CA217F" w:rsidP="00CA217F">
      <w:pPr>
        <w:jc w:val="center"/>
        <w:rPr>
          <w:rFonts w:ascii="Georgia" w:hAnsi="Georgia"/>
          <w:b/>
          <w:szCs w:val="20"/>
        </w:rPr>
      </w:pPr>
      <w:r w:rsidRPr="00CA217F">
        <w:rPr>
          <w:rFonts w:ascii="Georgia" w:hAnsi="Georgia"/>
          <w:b/>
          <w:szCs w:val="20"/>
        </w:rPr>
        <w:t>Africa</w:t>
      </w:r>
    </w:p>
    <w:p w:rsidR="00CA217F" w:rsidRDefault="00CA217F" w:rsidP="00CA217F">
      <w:pPr>
        <w:jc w:val="center"/>
        <w:rPr>
          <w:rFonts w:ascii="Georgia" w:hAnsi="Georgia"/>
          <w:b/>
          <w:sz w:val="22"/>
          <w:szCs w:val="20"/>
        </w:rPr>
      </w:pPr>
    </w:p>
    <w:p w:rsidR="00CA217F" w:rsidRPr="00CA217F" w:rsidRDefault="00CA217F" w:rsidP="00CA217F">
      <w:pPr>
        <w:rPr>
          <w:rFonts w:ascii="Georgia" w:hAnsi="Georgia"/>
          <w:b/>
          <w:sz w:val="22"/>
          <w:szCs w:val="20"/>
        </w:rPr>
      </w:pPr>
      <w:r>
        <w:rPr>
          <w:rFonts w:ascii="Georgia" w:hAnsi="Georgia"/>
          <w:b/>
          <w:sz w:val="22"/>
          <w:szCs w:val="20"/>
        </w:rPr>
        <w:t xml:space="preserve">I. Geographic Context </w:t>
      </w:r>
    </w:p>
    <w:p w:rsidR="00CA217F" w:rsidRDefault="00CA217F" w:rsidP="00CA217F">
      <w:pPr>
        <w:rPr>
          <w:rFonts w:ascii="Georgia" w:hAnsi="Georgia"/>
          <w:sz w:val="20"/>
          <w:szCs w:val="20"/>
        </w:rPr>
      </w:pPr>
      <w:r w:rsidRPr="007C4D50">
        <w:rPr>
          <w:rFonts w:ascii="Georgia" w:hAnsi="Georgia"/>
          <w:sz w:val="20"/>
          <w:szCs w:val="20"/>
        </w:rPr>
        <w:t xml:space="preserve">Africa has been known as the </w:t>
      </w:r>
      <w:r w:rsidRPr="007C4D50">
        <w:rPr>
          <w:rFonts w:ascii="Georgia" w:hAnsi="Georgia"/>
          <w:b/>
          <w:sz w:val="20"/>
          <w:szCs w:val="20"/>
        </w:rPr>
        <w:t>“Dark Continent”,</w:t>
      </w:r>
      <w:r w:rsidRPr="007C4D50">
        <w:rPr>
          <w:rFonts w:ascii="Georgia" w:hAnsi="Georgia"/>
          <w:sz w:val="20"/>
          <w:szCs w:val="20"/>
        </w:rPr>
        <w:t xml:space="preserve"> a land of mystery and the unknown.  It has been isolated for many years.  This is because of </w:t>
      </w:r>
      <w:smartTag w:uri="urn:schemas-microsoft-com:office:smarttags" w:element="place">
        <w:r w:rsidRPr="007C4D50">
          <w:rPr>
            <w:rFonts w:ascii="Georgia" w:hAnsi="Georgia"/>
            <w:sz w:val="20"/>
            <w:szCs w:val="20"/>
          </w:rPr>
          <w:t>Africa</w:t>
        </w:r>
      </w:smartTag>
      <w:r w:rsidRPr="007C4D50">
        <w:rPr>
          <w:rFonts w:ascii="Georgia" w:hAnsi="Georgia"/>
          <w:sz w:val="20"/>
          <w:szCs w:val="20"/>
        </w:rPr>
        <w:t xml:space="preserve">’s geography.  The only thing that was known about Africa was the </w:t>
      </w:r>
      <w:smartTag w:uri="urn:schemas-microsoft-com:office:smarttags" w:element="PlaceName">
        <w:r w:rsidRPr="007C4D50">
          <w:rPr>
            <w:rFonts w:ascii="Georgia" w:hAnsi="Georgia"/>
            <w:b/>
            <w:sz w:val="20"/>
            <w:szCs w:val="20"/>
          </w:rPr>
          <w:t>Sahara</w:t>
        </w:r>
      </w:smartTag>
      <w:r w:rsidRPr="007C4D50">
        <w:rPr>
          <w:rFonts w:ascii="Georgia" w:hAnsi="Georgia"/>
          <w:b/>
          <w:sz w:val="20"/>
          <w:szCs w:val="20"/>
        </w:rPr>
        <w:t xml:space="preserve"> </w:t>
      </w:r>
      <w:smartTag w:uri="urn:schemas-microsoft-com:office:smarttags" w:element="PlaceType">
        <w:r w:rsidRPr="007C4D50">
          <w:rPr>
            <w:rFonts w:ascii="Georgia" w:hAnsi="Georgia"/>
            <w:b/>
            <w:sz w:val="20"/>
            <w:szCs w:val="20"/>
          </w:rPr>
          <w:t>Desert</w:t>
        </w:r>
      </w:smartTag>
      <w:r w:rsidRPr="007C4D50">
        <w:rPr>
          <w:rFonts w:ascii="Georgia" w:hAnsi="Georgia"/>
          <w:sz w:val="20"/>
          <w:szCs w:val="20"/>
        </w:rPr>
        <w:t xml:space="preserve">, the world’s largest desert in </w:t>
      </w:r>
      <w:smartTag w:uri="urn:schemas-microsoft-com:office:smarttags" w:element="place">
        <w:r w:rsidRPr="007C4D50">
          <w:rPr>
            <w:rFonts w:ascii="Georgia" w:hAnsi="Georgia"/>
            <w:sz w:val="20"/>
            <w:szCs w:val="20"/>
          </w:rPr>
          <w:t>North Africa</w:t>
        </w:r>
      </w:smartTag>
      <w:r w:rsidRPr="007C4D50">
        <w:rPr>
          <w:rFonts w:ascii="Georgia" w:hAnsi="Georgia"/>
          <w:sz w:val="20"/>
          <w:szCs w:val="20"/>
        </w:rPr>
        <w:t xml:space="preserve">. The </w:t>
      </w:r>
      <w:smartTag w:uri="urn:schemas-microsoft-com:office:smarttags" w:element="PlaceName">
        <w:r w:rsidRPr="007C4D50">
          <w:rPr>
            <w:rFonts w:ascii="Georgia" w:hAnsi="Georgia"/>
            <w:sz w:val="20"/>
            <w:szCs w:val="20"/>
          </w:rPr>
          <w:t>Sahara</w:t>
        </w:r>
      </w:smartTag>
      <w:r w:rsidRPr="007C4D50">
        <w:rPr>
          <w:rFonts w:ascii="Georgia" w:hAnsi="Georgia"/>
          <w:sz w:val="20"/>
          <w:szCs w:val="20"/>
        </w:rPr>
        <w:t xml:space="preserve"> </w:t>
      </w:r>
      <w:smartTag w:uri="urn:schemas-microsoft-com:office:smarttags" w:element="PlaceType">
        <w:r w:rsidRPr="007C4D50">
          <w:rPr>
            <w:rFonts w:ascii="Georgia" w:hAnsi="Georgia"/>
            <w:sz w:val="20"/>
            <w:szCs w:val="20"/>
          </w:rPr>
          <w:t>Desert</w:t>
        </w:r>
      </w:smartTag>
      <w:r w:rsidRPr="007C4D50">
        <w:rPr>
          <w:rFonts w:ascii="Georgia" w:hAnsi="Georgia"/>
          <w:sz w:val="20"/>
          <w:szCs w:val="20"/>
        </w:rPr>
        <w:t xml:space="preserve"> is larger than the whole </w:t>
      </w:r>
      <w:smartTag w:uri="urn:schemas-microsoft-com:office:smarttags" w:element="country-region">
        <w:smartTag w:uri="urn:schemas-microsoft-com:office:smarttags" w:element="place">
          <w:r w:rsidRPr="007C4D50">
            <w:rPr>
              <w:rFonts w:ascii="Georgia" w:hAnsi="Georgia"/>
              <w:sz w:val="20"/>
              <w:szCs w:val="20"/>
            </w:rPr>
            <w:t>United States</w:t>
          </w:r>
        </w:smartTag>
      </w:smartTag>
      <w:r w:rsidRPr="007C4D50">
        <w:rPr>
          <w:rFonts w:ascii="Georgia" w:hAnsi="Georgia"/>
          <w:sz w:val="20"/>
          <w:szCs w:val="20"/>
        </w:rPr>
        <w:t xml:space="preserve">.   It extends from the Red Sea in the east to the </w:t>
      </w:r>
      <w:smartTag w:uri="urn:schemas-microsoft-com:office:smarttags" w:element="place">
        <w:r w:rsidRPr="007C4D50">
          <w:rPr>
            <w:rFonts w:ascii="Georgia" w:hAnsi="Georgia"/>
            <w:sz w:val="20"/>
            <w:szCs w:val="20"/>
          </w:rPr>
          <w:t>Atlantic Ocean</w:t>
        </w:r>
      </w:smartTag>
      <w:r w:rsidRPr="007C4D50">
        <w:rPr>
          <w:rFonts w:ascii="Georgia" w:hAnsi="Georgia"/>
          <w:sz w:val="20"/>
          <w:szCs w:val="20"/>
        </w:rPr>
        <w:t xml:space="preserve"> in the west.  The desert is made up mostly of rock than sand.  Because the </w:t>
      </w:r>
      <w:smartTag w:uri="urn:schemas-microsoft-com:office:smarttags" w:element="PlaceName">
        <w:r w:rsidRPr="007C4D50">
          <w:rPr>
            <w:rFonts w:ascii="Georgia" w:hAnsi="Georgia"/>
            <w:sz w:val="20"/>
            <w:szCs w:val="20"/>
          </w:rPr>
          <w:t>Sahara</w:t>
        </w:r>
      </w:smartTag>
      <w:r w:rsidRPr="007C4D50">
        <w:rPr>
          <w:rFonts w:ascii="Georgia" w:hAnsi="Georgia"/>
          <w:sz w:val="20"/>
          <w:szCs w:val="20"/>
        </w:rPr>
        <w:t xml:space="preserve"> </w:t>
      </w:r>
      <w:smartTag w:uri="urn:schemas-microsoft-com:office:smarttags" w:element="PlaceType">
        <w:r w:rsidRPr="007C4D50">
          <w:rPr>
            <w:rFonts w:ascii="Georgia" w:hAnsi="Georgia"/>
            <w:sz w:val="20"/>
            <w:szCs w:val="20"/>
          </w:rPr>
          <w:t>Desert</w:t>
        </w:r>
      </w:smartTag>
      <w:r w:rsidRPr="007C4D50">
        <w:rPr>
          <w:rFonts w:ascii="Georgia" w:hAnsi="Georgia"/>
          <w:sz w:val="20"/>
          <w:szCs w:val="20"/>
        </w:rPr>
        <w:t xml:space="preserve"> is so large, it has been an obstacle (blockage) to travel between North Africa and </w:t>
      </w:r>
      <w:smartTag w:uri="urn:schemas-microsoft-com:office:smarttags" w:element="place">
        <w:r w:rsidRPr="007C4D50">
          <w:rPr>
            <w:rFonts w:ascii="Georgia" w:hAnsi="Georgia"/>
            <w:sz w:val="20"/>
            <w:szCs w:val="20"/>
          </w:rPr>
          <w:t>Central Africa</w:t>
        </w:r>
      </w:smartTag>
      <w:r w:rsidRPr="007C4D50">
        <w:rPr>
          <w:rFonts w:ascii="Georgia" w:hAnsi="Georgia"/>
          <w:sz w:val="20"/>
          <w:szCs w:val="20"/>
        </w:rPr>
        <w:t xml:space="preserve">.  As a result, it has limited cultural diffusion (the exchange of ideas) between the heartland of </w:t>
      </w:r>
      <w:smartTag w:uri="urn:schemas-microsoft-com:office:smarttags" w:element="place">
        <w:r w:rsidRPr="007C4D50">
          <w:rPr>
            <w:rFonts w:ascii="Georgia" w:hAnsi="Georgia"/>
            <w:sz w:val="20"/>
            <w:szCs w:val="20"/>
          </w:rPr>
          <w:t>Africa</w:t>
        </w:r>
      </w:smartTag>
      <w:r w:rsidRPr="007C4D50">
        <w:rPr>
          <w:rFonts w:ascii="Georgia" w:hAnsi="Georgia"/>
          <w:sz w:val="20"/>
          <w:szCs w:val="20"/>
        </w:rPr>
        <w:t xml:space="preserve"> and the Mediterranean coastlands.  Another factor has also caused Africa to be isolated was its unbroken and irregular coastline in sub-Sahara Africa (below the </w:t>
      </w:r>
      <w:smartTag w:uri="urn:schemas-microsoft-com:office:smarttags" w:element="place">
        <w:smartTag w:uri="urn:schemas-microsoft-com:office:smarttags" w:element="PlaceName">
          <w:r w:rsidRPr="007C4D50">
            <w:rPr>
              <w:rFonts w:ascii="Georgia" w:hAnsi="Georgia"/>
              <w:sz w:val="20"/>
              <w:szCs w:val="20"/>
            </w:rPr>
            <w:t>Sahara</w:t>
          </w:r>
        </w:smartTag>
        <w:r w:rsidRPr="007C4D50">
          <w:rPr>
            <w:rFonts w:ascii="Georgia" w:hAnsi="Georgia"/>
            <w:sz w:val="20"/>
            <w:szCs w:val="20"/>
          </w:rPr>
          <w:t xml:space="preserve"> </w:t>
        </w:r>
        <w:smartTag w:uri="urn:schemas-microsoft-com:office:smarttags" w:element="PlaceType">
          <w:r w:rsidRPr="007C4D50">
            <w:rPr>
              <w:rFonts w:ascii="Georgia" w:hAnsi="Georgia"/>
              <w:sz w:val="20"/>
              <w:szCs w:val="20"/>
            </w:rPr>
            <w:t>Desert</w:t>
          </w:r>
        </w:smartTag>
      </w:smartTag>
      <w:r w:rsidRPr="007C4D50">
        <w:rPr>
          <w:rFonts w:ascii="Georgia" w:hAnsi="Georgia"/>
          <w:sz w:val="20"/>
          <w:szCs w:val="20"/>
        </w:rPr>
        <w:t xml:space="preserve">).  Due to an irregular coastline, there are few natural harbors for ships to anchor in for trading and exploration. It is also difficult for ships to sail northward along the west coast because the winds and ocean currents are always from the northeast.  Because of </w:t>
      </w:r>
      <w:smartTag w:uri="urn:schemas-microsoft-com:office:smarttags" w:element="place">
        <w:r w:rsidRPr="007C4D50">
          <w:rPr>
            <w:rFonts w:ascii="Georgia" w:hAnsi="Georgia"/>
            <w:sz w:val="20"/>
            <w:szCs w:val="20"/>
          </w:rPr>
          <w:t>Africa</w:t>
        </w:r>
      </w:smartTag>
      <w:r w:rsidRPr="007C4D50">
        <w:rPr>
          <w:rFonts w:ascii="Georgia" w:hAnsi="Georgia"/>
          <w:sz w:val="20"/>
          <w:szCs w:val="20"/>
        </w:rPr>
        <w:t xml:space="preserve">’s complex geography, there are many different African groups.  They organize themselves to meet their political, economic, and social needs.  In the varied regions of </w:t>
      </w:r>
      <w:smartTag w:uri="urn:schemas-microsoft-com:office:smarttags" w:element="place">
        <w:r w:rsidRPr="007C4D50">
          <w:rPr>
            <w:rFonts w:ascii="Georgia" w:hAnsi="Georgia"/>
            <w:sz w:val="20"/>
            <w:szCs w:val="20"/>
          </w:rPr>
          <w:t>Africa</w:t>
        </w:r>
      </w:smartTag>
      <w:r w:rsidRPr="007C4D50">
        <w:rPr>
          <w:rFonts w:ascii="Georgia" w:hAnsi="Georgia"/>
          <w:sz w:val="20"/>
          <w:szCs w:val="20"/>
        </w:rPr>
        <w:t xml:space="preserve">, climate and topography (landforms) influence how each community developed and lived. </w:t>
      </w:r>
    </w:p>
    <w:p w:rsidR="00CA217F" w:rsidRDefault="00CA217F" w:rsidP="00CA217F">
      <w:pPr>
        <w:rPr>
          <w:rFonts w:ascii="Georgia" w:hAnsi="Georgia"/>
          <w:sz w:val="20"/>
          <w:szCs w:val="20"/>
        </w:rPr>
      </w:pPr>
    </w:p>
    <w:p w:rsidR="00CA217F" w:rsidRDefault="00CA217F" w:rsidP="00CA217F">
      <w:pPr>
        <w:spacing w:line="360" w:lineRule="auto"/>
        <w:rPr>
          <w:rFonts w:ascii="Georgia" w:hAnsi="Georgia"/>
          <w:sz w:val="20"/>
          <w:szCs w:val="20"/>
        </w:rPr>
      </w:pPr>
      <w:r>
        <w:rPr>
          <w:rFonts w:ascii="Georgia" w:hAnsi="Georgia"/>
          <w:b/>
          <w:sz w:val="20"/>
          <w:szCs w:val="20"/>
        </w:rPr>
        <w:t>How did the geographic context of Africa impact the development of African civilizations</w:t>
      </w:r>
      <w:proofErr w:type="gramStart"/>
      <w:r>
        <w:rPr>
          <w:rFonts w:ascii="Georgia" w:hAnsi="Georgia"/>
          <w:b/>
          <w:sz w:val="20"/>
          <w:szCs w:val="20"/>
        </w:rPr>
        <w:t>?</w:t>
      </w:r>
      <w:r>
        <w:rPr>
          <w:rFonts w:ascii="Georgia" w:hAnsi="Georgia"/>
          <w:sz w:val="20"/>
          <w:szCs w:val="20"/>
        </w:rPr>
        <w:t>_</w:t>
      </w:r>
      <w:proofErr w:type="gramEnd"/>
      <w:r>
        <w:rPr>
          <w:rFonts w:ascii="Georgia" w:hAnsi="Georgia"/>
          <w:sz w:val="20"/>
          <w:szCs w:val="20"/>
        </w:rPr>
        <w:t>_______________</w:t>
      </w:r>
    </w:p>
    <w:p w:rsidR="00CA217F" w:rsidRPr="007C4D50" w:rsidRDefault="00CA217F" w:rsidP="00CA217F">
      <w:pPr>
        <w:spacing w:line="360" w:lineRule="auto"/>
        <w:rPr>
          <w:rFonts w:ascii="Georgia" w:hAnsi="Georgia"/>
          <w:sz w:val="20"/>
          <w:szCs w:val="20"/>
        </w:rPr>
      </w:pPr>
      <w:r>
        <w:rPr>
          <w:rFonts w:ascii="Georgia" w:hAnsi="Georgi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6167" w:rsidRDefault="00BF6167"/>
    <w:p w:rsidR="00C42E84" w:rsidRPr="00C42E84" w:rsidRDefault="00C42E84" w:rsidP="00C42E84">
      <w:pPr>
        <w:rPr>
          <w:rFonts w:ascii="Georgia" w:hAnsi="Georgia"/>
          <w:b/>
          <w:sz w:val="22"/>
        </w:rPr>
      </w:pPr>
      <w:r w:rsidRPr="00C42E84">
        <w:rPr>
          <w:rFonts w:ascii="Georgia" w:hAnsi="Georgia"/>
          <w:b/>
          <w:sz w:val="22"/>
        </w:rPr>
        <w:t>II. Trans-Sahara Trade Route</w:t>
      </w:r>
    </w:p>
    <w:p w:rsidR="00C42E84" w:rsidRPr="00DB60C2" w:rsidRDefault="00C42E84">
      <w:pPr>
        <w:rPr>
          <w:rFonts w:ascii="Georgia" w:hAnsi="Georgia"/>
          <w:b/>
          <w:sz w:val="20"/>
          <w:szCs w:val="22"/>
        </w:rPr>
      </w:pPr>
      <w:r w:rsidRPr="00DB60C2">
        <w:rPr>
          <w:rFonts w:ascii="Georgia" w:hAnsi="Georgia"/>
          <w:sz w:val="20"/>
          <w:szCs w:val="22"/>
        </w:rPr>
        <w:t>As the Sahara dried out due to desertification</w:t>
      </w:r>
      <w:r w:rsidR="000D662C" w:rsidRPr="00DB60C2">
        <w:rPr>
          <w:rFonts w:ascii="Georgia" w:hAnsi="Georgia"/>
          <w:sz w:val="20"/>
          <w:szCs w:val="22"/>
        </w:rPr>
        <w:t xml:space="preserve"> (fertile land becomes desert)</w:t>
      </w:r>
      <w:r w:rsidRPr="00DB60C2">
        <w:rPr>
          <w:rFonts w:ascii="Georgia" w:hAnsi="Georgia"/>
          <w:sz w:val="20"/>
          <w:szCs w:val="22"/>
        </w:rPr>
        <w:t xml:space="preserve">, some Neolithic people migrated southward into the savanna, an area of grasslands that was good for farming. By 100 A.C. E., settled agricultural villages were expanding. This expansion from farming villages to towns was due, in part, to the development of trade. Farming villages began to produce a </w:t>
      </w:r>
      <w:r w:rsidRPr="00547CF3">
        <w:rPr>
          <w:rFonts w:ascii="Georgia" w:hAnsi="Georgia"/>
          <w:b/>
          <w:sz w:val="20"/>
          <w:szCs w:val="22"/>
        </w:rPr>
        <w:t>surplus</w:t>
      </w:r>
      <w:r w:rsidRPr="00DB60C2">
        <w:rPr>
          <w:rFonts w:ascii="Georgia" w:hAnsi="Georgia"/>
          <w:sz w:val="20"/>
          <w:szCs w:val="22"/>
        </w:rPr>
        <w:t xml:space="preserve">, which is making more food than they needed. They began to trade their surplus food for products from other villages. Gradually, a trade system linked the savanna </w:t>
      </w:r>
      <w:r w:rsidR="000D662C" w:rsidRPr="00DB60C2">
        <w:rPr>
          <w:rFonts w:ascii="Georgia" w:hAnsi="Georgia"/>
          <w:sz w:val="20"/>
          <w:szCs w:val="22"/>
        </w:rPr>
        <w:t xml:space="preserve">(grassland area of Africa) </w:t>
      </w:r>
      <w:r w:rsidRPr="00DB60C2">
        <w:rPr>
          <w:rFonts w:ascii="Georgia" w:hAnsi="Georgia"/>
          <w:sz w:val="20"/>
          <w:szCs w:val="22"/>
        </w:rPr>
        <w:t xml:space="preserve">to the rain forests in the south. Even though the Sahara was a large barrier, this did not prevent the trade of goods across the Sahara to civilizations along the Mediterranean, Europe, and in Southwest Asia. A series of trade routes that crossed the Sahara desert that connected West Africa with Mediterranean coast was called the </w:t>
      </w:r>
      <w:r w:rsidRPr="00DB60C2">
        <w:rPr>
          <w:rFonts w:ascii="Georgia" w:hAnsi="Georgia"/>
          <w:b/>
          <w:sz w:val="20"/>
          <w:szCs w:val="22"/>
        </w:rPr>
        <w:t>Trans-Sahara Trade Route.</w:t>
      </w:r>
      <w:r w:rsidR="00DB60C2" w:rsidRPr="00DB60C2">
        <w:rPr>
          <w:rFonts w:ascii="Georgia" w:hAnsi="Georgia"/>
          <w:b/>
          <w:sz w:val="20"/>
          <w:szCs w:val="22"/>
        </w:rPr>
        <w:t xml:space="preserve">  </w:t>
      </w:r>
      <w:r w:rsidR="00DB60C2" w:rsidRPr="00DB60C2">
        <w:rPr>
          <w:rFonts w:ascii="Georgia" w:hAnsi="Georgia"/>
          <w:sz w:val="20"/>
          <w:szCs w:val="22"/>
        </w:rPr>
        <w:t xml:space="preserve">Soon strong monarchs (kings &amp; queens) arose, gained control of the most trade routes, and built powerful kingdoms.  Three powerful kingdoms rose at different time periods in the West Africa. The first was called </w:t>
      </w:r>
      <w:r w:rsidR="00DB60C2" w:rsidRPr="00DB60C2">
        <w:rPr>
          <w:rFonts w:ascii="Georgia" w:hAnsi="Georgia"/>
          <w:b/>
          <w:sz w:val="20"/>
          <w:szCs w:val="22"/>
        </w:rPr>
        <w:t>Ghana</w:t>
      </w:r>
      <w:r w:rsidR="00DB60C2" w:rsidRPr="00DB60C2">
        <w:rPr>
          <w:rFonts w:ascii="Georgia" w:hAnsi="Georgia"/>
          <w:sz w:val="20"/>
          <w:szCs w:val="22"/>
        </w:rPr>
        <w:t xml:space="preserve">, followed by </w:t>
      </w:r>
      <w:r w:rsidR="00DB60C2" w:rsidRPr="00DB60C2">
        <w:rPr>
          <w:rFonts w:ascii="Georgia" w:hAnsi="Georgia"/>
          <w:b/>
          <w:sz w:val="20"/>
          <w:szCs w:val="22"/>
        </w:rPr>
        <w:t>Mali</w:t>
      </w:r>
      <w:r w:rsidR="00DB60C2" w:rsidRPr="00DB60C2">
        <w:rPr>
          <w:rFonts w:ascii="Georgia" w:hAnsi="Georgia"/>
          <w:sz w:val="20"/>
          <w:szCs w:val="22"/>
        </w:rPr>
        <w:t xml:space="preserve">, and then </w:t>
      </w:r>
      <w:r w:rsidR="00DB60C2" w:rsidRPr="00DB60C2">
        <w:rPr>
          <w:rFonts w:ascii="Georgia" w:hAnsi="Georgia"/>
          <w:b/>
          <w:sz w:val="20"/>
          <w:szCs w:val="22"/>
        </w:rPr>
        <w:t>Songhai</w:t>
      </w:r>
      <w:r w:rsidR="00DB60C2" w:rsidRPr="00DB60C2">
        <w:rPr>
          <w:rFonts w:ascii="Georgia" w:hAnsi="Georgia"/>
          <w:sz w:val="20"/>
          <w:szCs w:val="22"/>
        </w:rPr>
        <w:t>.</w:t>
      </w:r>
    </w:p>
    <w:p w:rsidR="00C42E84" w:rsidRDefault="00C42E84">
      <w:pPr>
        <w:rPr>
          <w:rFonts w:ascii="Georgia" w:hAnsi="Georgia"/>
          <w:b/>
          <w:sz w:val="20"/>
        </w:rPr>
      </w:pPr>
    </w:p>
    <w:p w:rsidR="00C42E84" w:rsidRDefault="00C42E84">
      <w:pPr>
        <w:rPr>
          <w:rFonts w:ascii="Georgia" w:hAnsi="Georgia"/>
          <w:b/>
          <w:sz w:val="20"/>
        </w:rPr>
      </w:pPr>
      <w:r>
        <w:rPr>
          <w:rFonts w:ascii="Georgia" w:hAnsi="Georgia"/>
          <w:b/>
          <w:sz w:val="20"/>
        </w:rPr>
        <w:t>Directions: Actively read and analyze the documents about the Trans-Sahara Trade Route.</w:t>
      </w:r>
      <w:r w:rsidR="00D10070">
        <w:rPr>
          <w:rFonts w:ascii="Georgia" w:hAnsi="Georgia"/>
          <w:b/>
          <w:sz w:val="20"/>
        </w:rPr>
        <w:t xml:space="preserve"> </w:t>
      </w:r>
      <w:r w:rsidR="00DB60C2">
        <w:rPr>
          <w:rFonts w:ascii="Georgia" w:hAnsi="Georgia"/>
          <w:b/>
          <w:sz w:val="20"/>
        </w:rPr>
        <w:t xml:space="preserve">You should annotate any social, political, and/or economic impact the gold-salt trade had on the three African kingdoms. </w:t>
      </w:r>
      <w:r w:rsidR="006E41A0">
        <w:rPr>
          <w:rFonts w:ascii="Georgia" w:hAnsi="Georgia"/>
          <w:b/>
          <w:sz w:val="20"/>
        </w:rPr>
        <w:t>Then, check which applies and explain.</w:t>
      </w:r>
    </w:p>
    <w:p w:rsidR="000D662C" w:rsidRPr="00DB60C2" w:rsidRDefault="000D662C">
      <w:pPr>
        <w:rPr>
          <w:rFonts w:ascii="Georgia" w:hAnsi="Georgia"/>
          <w:b/>
          <w:sz w:val="20"/>
          <w:u w:val="single"/>
        </w:rPr>
      </w:pPr>
    </w:p>
    <w:p w:rsidR="00D10070" w:rsidRPr="00DB60C2" w:rsidRDefault="006E41A0" w:rsidP="000D662C">
      <w:pPr>
        <w:autoSpaceDE w:val="0"/>
        <w:autoSpaceDN w:val="0"/>
        <w:adjustRightInd w:val="0"/>
        <w:rPr>
          <w:rFonts w:ascii="Georgia" w:eastAsiaTheme="minorHAnsi" w:hAnsi="Georgia" w:cs="NewCaledonia+YGRVWG"/>
          <w:b/>
          <w:sz w:val="22"/>
          <w:szCs w:val="18"/>
          <w:u w:val="single"/>
        </w:rPr>
      </w:pPr>
      <w:r w:rsidRPr="008123E7">
        <w:rPr>
          <w:rFonts w:cs="Helvetica"/>
          <w:noProof/>
          <w:sz w:val="20"/>
        </w:rPr>
        <w:drawing>
          <wp:anchor distT="0" distB="0" distL="114300" distR="114300" simplePos="0" relativeHeight="251663872" behindDoc="0" locked="0" layoutInCell="1" allowOverlap="1" wp14:anchorId="39AA900C" wp14:editId="5F64F752">
            <wp:simplePos x="0" y="0"/>
            <wp:positionH relativeFrom="column">
              <wp:posOffset>2716530</wp:posOffset>
            </wp:positionH>
            <wp:positionV relativeFrom="paragraph">
              <wp:posOffset>62230</wp:posOffset>
            </wp:positionV>
            <wp:extent cx="4504055" cy="3209925"/>
            <wp:effectExtent l="0" t="0" r="0" b="9525"/>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4055"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070" w:rsidRPr="00DB60C2">
        <w:rPr>
          <w:rFonts w:ascii="Georgia" w:eastAsiaTheme="minorHAnsi" w:hAnsi="Georgia" w:cs="NewCaledonia+YGRVWG"/>
          <w:b/>
          <w:sz w:val="22"/>
          <w:szCs w:val="18"/>
          <w:u w:val="single"/>
        </w:rPr>
        <w:t>Document 1:</w:t>
      </w:r>
    </w:p>
    <w:p w:rsidR="00DB60C2" w:rsidRPr="00DB60C2" w:rsidRDefault="000D662C" w:rsidP="000D662C">
      <w:pPr>
        <w:autoSpaceDE w:val="0"/>
        <w:autoSpaceDN w:val="0"/>
        <w:adjustRightInd w:val="0"/>
        <w:rPr>
          <w:rFonts w:ascii="Georgia" w:eastAsiaTheme="minorHAnsi" w:hAnsi="Georgia" w:cs="NewCaledonia+YGRVWG"/>
          <w:b/>
          <w:sz w:val="22"/>
          <w:szCs w:val="18"/>
        </w:rPr>
      </w:pPr>
      <w:r w:rsidRPr="00DB60C2">
        <w:rPr>
          <w:rFonts w:ascii="Georgia" w:eastAsiaTheme="minorHAnsi" w:hAnsi="Georgia" w:cs="NewCaledonia+YGRVWG"/>
          <w:sz w:val="20"/>
          <w:szCs w:val="18"/>
        </w:rPr>
        <w:t xml:space="preserve">All this trade led to the founding cities.  Most of these cities were especially concerned with the trade across the Sahara.  They began as small trading settlements, but grew bigger as more traders came and went, and became </w:t>
      </w:r>
      <w:proofErr w:type="spellStart"/>
      <w:r w:rsidRPr="00DB60C2">
        <w:rPr>
          <w:rFonts w:ascii="Georgia" w:eastAsiaTheme="minorHAnsi" w:hAnsi="Georgia" w:cs="NewCaledonia+YGRVWG"/>
          <w:sz w:val="20"/>
          <w:szCs w:val="18"/>
        </w:rPr>
        <w:t>centres</w:t>
      </w:r>
      <w:proofErr w:type="spellEnd"/>
      <w:r w:rsidRPr="00DB60C2">
        <w:rPr>
          <w:rFonts w:ascii="Georgia" w:eastAsiaTheme="minorHAnsi" w:hAnsi="Georgia" w:cs="NewCaledonia+YGRVWG"/>
          <w:sz w:val="20"/>
          <w:szCs w:val="18"/>
        </w:rPr>
        <w:t xml:space="preserve"> for craftsmen who worked in leather, wood, ivory, and metals. City governments became necessary, as well as men trained to be put in charge of keeping accounts, of maintaining law and order, of ensuring the safety of citizens. Then the rulers of these cities began to extend their power to ever wider regions of </w:t>
      </w:r>
      <w:proofErr w:type="spellStart"/>
      <w:r w:rsidRPr="00DB60C2">
        <w:rPr>
          <w:rFonts w:ascii="Georgia" w:eastAsiaTheme="minorHAnsi" w:hAnsi="Georgia" w:cs="NewCaledonia+YGRVWG"/>
          <w:sz w:val="20"/>
          <w:szCs w:val="18"/>
        </w:rPr>
        <w:t>neighbouring</w:t>
      </w:r>
      <w:proofErr w:type="spellEnd"/>
      <w:r w:rsidRPr="00DB60C2">
        <w:rPr>
          <w:rFonts w:ascii="Georgia" w:eastAsiaTheme="minorHAnsi" w:hAnsi="Georgia" w:cs="NewCaledonia+YGRVWG"/>
          <w:sz w:val="20"/>
          <w:szCs w:val="18"/>
        </w:rPr>
        <w:t xml:space="preserve"> countryside. Gradually the cities grew into states, and the states into empires.…</w:t>
      </w:r>
      <w:r w:rsidRPr="00DB60C2">
        <w:rPr>
          <w:rFonts w:ascii="Georgia" w:eastAsiaTheme="minorHAnsi" w:hAnsi="Georgia" w:cs="Helvetica+WDTMEP"/>
          <w:sz w:val="20"/>
          <w:szCs w:val="18"/>
        </w:rPr>
        <w:t xml:space="preserve"> </w:t>
      </w:r>
      <w:r w:rsidR="00DB60C2" w:rsidRPr="00DB60C2">
        <w:rPr>
          <w:rFonts w:ascii="Georgia" w:eastAsiaTheme="minorHAnsi" w:hAnsi="Georgia" w:cs="NewCaledonia+YGRVWG"/>
          <w:b/>
          <w:sz w:val="22"/>
          <w:szCs w:val="18"/>
        </w:rPr>
        <w:t xml:space="preserve"> </w:t>
      </w:r>
    </w:p>
    <w:p w:rsidR="000D662C" w:rsidRPr="00DB60C2" w:rsidRDefault="000D662C" w:rsidP="000D662C">
      <w:pPr>
        <w:autoSpaceDE w:val="0"/>
        <w:autoSpaceDN w:val="0"/>
        <w:adjustRightInd w:val="0"/>
        <w:rPr>
          <w:rFonts w:ascii="Georgia" w:eastAsiaTheme="minorHAnsi" w:hAnsi="Georgia" w:cs="NewCaledonia+YGRVWG"/>
          <w:b/>
          <w:sz w:val="22"/>
          <w:szCs w:val="18"/>
        </w:rPr>
      </w:pPr>
      <w:r w:rsidRPr="00DB60C2">
        <w:rPr>
          <w:rFonts w:ascii="Georgia" w:eastAsiaTheme="minorHAnsi" w:hAnsi="Georgia" w:cs="Helvetica+WDTMEP"/>
          <w:sz w:val="20"/>
          <w:szCs w:val="18"/>
        </w:rPr>
        <w:t>Source: Basil Davidson, A History of West Africa to the Nineteenth Century, Anchor Books (adapted)</w:t>
      </w:r>
    </w:p>
    <w:p w:rsidR="006E41A0" w:rsidRPr="006E41A0" w:rsidRDefault="006E41A0">
      <w:pPr>
        <w:rPr>
          <w:rFonts w:ascii="Georgia" w:hAnsi="Georgia"/>
          <w:b/>
          <w:sz w:val="10"/>
        </w:rPr>
      </w:pPr>
    </w:p>
    <w:p w:rsidR="00DB60C2" w:rsidRDefault="006E41A0">
      <w:pPr>
        <w:rPr>
          <w:rFonts w:ascii="Georgia" w:hAnsi="Georgia"/>
          <w:b/>
          <w:sz w:val="20"/>
        </w:rPr>
      </w:pPr>
      <w:r>
        <w:rPr>
          <w:rFonts w:ascii="Georgia" w:hAnsi="Georgia"/>
          <w:b/>
          <w:sz w:val="20"/>
        </w:rPr>
        <w:t xml:space="preserve">The impacts presented in this document are (Check all that </w:t>
      </w:r>
      <w:proofErr w:type="gramStart"/>
      <w:r>
        <w:rPr>
          <w:rFonts w:ascii="Georgia" w:hAnsi="Georgia"/>
          <w:b/>
          <w:sz w:val="20"/>
        </w:rPr>
        <w:t>apply</w:t>
      </w:r>
      <w:proofErr w:type="gramEnd"/>
      <w:r>
        <w:rPr>
          <w:rFonts w:ascii="Georgia" w:hAnsi="Georgia"/>
          <w:b/>
          <w:sz w:val="20"/>
        </w:rPr>
        <w:t>)…</w:t>
      </w:r>
    </w:p>
    <w:p w:rsidR="00052214" w:rsidRDefault="006E41A0" w:rsidP="006E41A0">
      <w:pPr>
        <w:pStyle w:val="ListParagraph"/>
        <w:numPr>
          <w:ilvl w:val="0"/>
          <w:numId w:val="1"/>
        </w:numPr>
        <w:rPr>
          <w:rFonts w:ascii="Georgia" w:hAnsi="Georgia"/>
          <w:b/>
          <w:sz w:val="20"/>
        </w:rPr>
      </w:pPr>
      <w:r>
        <w:rPr>
          <w:rFonts w:ascii="Georgia" w:hAnsi="Georgia"/>
          <w:b/>
          <w:sz w:val="20"/>
        </w:rPr>
        <w:t xml:space="preserve">Social </w:t>
      </w:r>
    </w:p>
    <w:p w:rsidR="006E41A0" w:rsidRDefault="006E41A0" w:rsidP="006E41A0">
      <w:pPr>
        <w:pStyle w:val="ListParagraph"/>
        <w:numPr>
          <w:ilvl w:val="0"/>
          <w:numId w:val="1"/>
        </w:numPr>
        <w:rPr>
          <w:rFonts w:ascii="Georgia" w:hAnsi="Georgia"/>
          <w:b/>
          <w:sz w:val="20"/>
        </w:rPr>
      </w:pPr>
      <w:r>
        <w:rPr>
          <w:rFonts w:ascii="Georgia" w:hAnsi="Georgia"/>
          <w:b/>
          <w:sz w:val="20"/>
        </w:rPr>
        <w:t>Economic</w:t>
      </w:r>
    </w:p>
    <w:p w:rsidR="006E41A0" w:rsidRDefault="006E41A0" w:rsidP="006E41A0">
      <w:pPr>
        <w:pStyle w:val="ListParagraph"/>
        <w:numPr>
          <w:ilvl w:val="0"/>
          <w:numId w:val="1"/>
        </w:numPr>
        <w:rPr>
          <w:rFonts w:ascii="Georgia" w:hAnsi="Georgia"/>
          <w:b/>
          <w:sz w:val="20"/>
        </w:rPr>
      </w:pPr>
      <w:r>
        <w:rPr>
          <w:rFonts w:ascii="Georgia" w:hAnsi="Georgia"/>
          <w:b/>
          <w:sz w:val="20"/>
        </w:rPr>
        <w:t>Political</w:t>
      </w:r>
    </w:p>
    <w:p w:rsidR="006E41A0" w:rsidRPr="006E41A0" w:rsidRDefault="006E41A0" w:rsidP="006E41A0">
      <w:pPr>
        <w:pStyle w:val="ListParagraph"/>
        <w:tabs>
          <w:tab w:val="left" w:pos="990"/>
        </w:tabs>
        <w:ind w:left="0"/>
        <w:rPr>
          <w:rFonts w:ascii="Georgia" w:hAnsi="Georgia"/>
          <w:sz w:val="14"/>
        </w:rPr>
      </w:pPr>
    </w:p>
    <w:p w:rsidR="006E41A0" w:rsidRDefault="006E41A0" w:rsidP="006E41A0">
      <w:pPr>
        <w:pStyle w:val="ListParagraph"/>
        <w:tabs>
          <w:tab w:val="left" w:pos="990"/>
        </w:tabs>
        <w:spacing w:line="360" w:lineRule="auto"/>
        <w:ind w:left="0"/>
        <w:rPr>
          <w:rFonts w:ascii="Georgia" w:hAnsi="Georgia"/>
          <w:sz w:val="20"/>
        </w:rPr>
      </w:pPr>
      <w:r>
        <w:rPr>
          <w:rFonts w:ascii="Georgia" w:hAnsi="Georgia"/>
          <w:sz w:val="20"/>
        </w:rPr>
        <w:t xml:space="preserve">The gold-salt trade had a </w:t>
      </w:r>
      <w:r>
        <w:rPr>
          <w:rFonts w:ascii="Georgia" w:hAnsi="Georgia"/>
          <w:b/>
          <w:sz w:val="20"/>
        </w:rPr>
        <w:t xml:space="preserve">positive/negative (CIRCLE ONE) </w:t>
      </w:r>
      <w:r>
        <w:rPr>
          <w:rFonts w:ascii="Georgia" w:hAnsi="Georgia"/>
          <w:sz w:val="20"/>
        </w:rPr>
        <w:t xml:space="preserve">impact on the development of West Africa because </w:t>
      </w:r>
      <w:r>
        <w:rPr>
          <w:rFonts w:ascii="Georgia" w:hAnsi="Georgia"/>
          <w:b/>
          <w:sz w:val="20"/>
        </w:rPr>
        <w:t xml:space="preserve">(explain the document in YOUR OWN WORDS) </w:t>
      </w:r>
      <w:r>
        <w:rPr>
          <w:rFonts w:ascii="Georgia" w:hAnsi="Georgia"/>
          <w:sz w:val="20"/>
        </w:rPr>
        <w:t>____________________________________________________________</w:t>
      </w:r>
    </w:p>
    <w:p w:rsidR="006E41A0" w:rsidRDefault="006E41A0" w:rsidP="006E41A0">
      <w:pPr>
        <w:pStyle w:val="ListParagraph"/>
        <w:tabs>
          <w:tab w:val="left" w:pos="990"/>
        </w:tabs>
        <w:spacing w:line="360" w:lineRule="auto"/>
        <w:ind w:left="0"/>
        <w:rPr>
          <w:rFonts w:ascii="Georgia" w:hAnsi="Georgia"/>
          <w:sz w:val="20"/>
        </w:rPr>
      </w:pPr>
      <w:r>
        <w:rPr>
          <w:rFonts w:ascii="Georgia" w:hAnsi="Georgia"/>
          <w:sz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This was good/bad for society because </w:t>
      </w:r>
      <w:r>
        <w:rPr>
          <w:rFonts w:ascii="Georgia" w:hAnsi="Georgia"/>
          <w:b/>
          <w:sz w:val="20"/>
        </w:rPr>
        <w:t xml:space="preserve">(ANALYZE) </w:t>
      </w:r>
      <w:r>
        <w:rPr>
          <w:rFonts w:ascii="Georgia" w:hAnsi="Georgia"/>
          <w:sz w:val="20"/>
        </w:rPr>
        <w:t>___________________</w:t>
      </w:r>
    </w:p>
    <w:p w:rsidR="006E41A0" w:rsidRDefault="006E41A0" w:rsidP="006E41A0">
      <w:pPr>
        <w:pStyle w:val="ListParagraph"/>
        <w:tabs>
          <w:tab w:val="left" w:pos="990"/>
        </w:tabs>
        <w:spacing w:line="360" w:lineRule="auto"/>
        <w:ind w:left="0"/>
        <w:rPr>
          <w:rFonts w:ascii="Georgia" w:hAnsi="Georgia"/>
          <w:sz w:val="20"/>
        </w:rPr>
      </w:pPr>
      <w:r>
        <w:rPr>
          <w:rFonts w:ascii="Georgia" w:hAnsi="Georgia"/>
          <w:sz w:val="20"/>
        </w:rPr>
        <w:t>________________________________________________________________________________________</w:t>
      </w:r>
    </w:p>
    <w:p w:rsidR="00052214" w:rsidRPr="006E41A0" w:rsidRDefault="006E41A0" w:rsidP="006E41A0">
      <w:pPr>
        <w:pStyle w:val="ListParagraph"/>
        <w:tabs>
          <w:tab w:val="left" w:pos="990"/>
        </w:tabs>
        <w:spacing w:line="360" w:lineRule="auto"/>
        <w:ind w:left="0"/>
        <w:rPr>
          <w:rFonts w:ascii="Georgia" w:hAnsi="Georgia"/>
          <w:sz w:val="20"/>
        </w:rPr>
      </w:pPr>
      <w:r>
        <w:rPr>
          <w:rFonts w:ascii="Georgia" w:hAnsi="Georgi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070" w:rsidRPr="00A52182" w:rsidRDefault="00D10070" w:rsidP="00CA217F">
      <w:pPr>
        <w:rPr>
          <w:rFonts w:ascii="Georgia" w:hAnsi="Georgia"/>
          <w:b/>
          <w:sz w:val="22"/>
          <w:u w:val="single"/>
        </w:rPr>
      </w:pPr>
      <w:r w:rsidRPr="00A52182">
        <w:rPr>
          <w:rFonts w:ascii="Georgia" w:hAnsi="Georgia"/>
          <w:b/>
          <w:sz w:val="22"/>
          <w:szCs w:val="20"/>
          <w:u w:val="single"/>
        </w:rPr>
        <w:lastRenderedPageBreak/>
        <w:t>Document 2:</w:t>
      </w:r>
    </w:p>
    <w:p w:rsidR="00974F69" w:rsidRDefault="00C42E84" w:rsidP="00C42E84">
      <w:pPr>
        <w:autoSpaceDE w:val="0"/>
        <w:autoSpaceDN w:val="0"/>
        <w:adjustRightInd w:val="0"/>
        <w:rPr>
          <w:rFonts w:ascii="Georgia" w:eastAsiaTheme="minorHAnsi" w:hAnsi="Georgia" w:cs="HelveticaNeue+XWUHET"/>
          <w:sz w:val="22"/>
          <w:szCs w:val="20"/>
        </w:rPr>
      </w:pPr>
      <w:r w:rsidRPr="00A52182">
        <w:rPr>
          <w:rFonts w:ascii="Georgia" w:eastAsiaTheme="minorHAnsi" w:hAnsi="Georgia" w:cs="NewCaledonia+NLWCCT"/>
          <w:sz w:val="22"/>
          <w:szCs w:val="20"/>
        </w:rPr>
        <w:t>…One of the chief trade centers for salt in the ancient world was the fabled city of Timbuktu. Located on the southern edge of the Sahara Desert, the city thrived on profits from the salt trade.…The salt trade made the city prosperous; in Africa, salt ranked with gold and slaves in value. For merchants to risk camels over hundreds of miles of burning sand, the profits must have been enormous. Nor did the city squander [waste] its wealth. Timbuktu’s salt trade supported schools and libraries; merchants lived in fine houses; the king paid handsome salaries to judges, doctors, and clerics—all from profits on the three-hundred-pound salt cargo that each camel carried.…</w:t>
      </w:r>
      <w:r w:rsidRPr="00A52182">
        <w:rPr>
          <w:rFonts w:ascii="Georgia" w:eastAsiaTheme="minorHAnsi" w:hAnsi="Georgia" w:cs="HelveticaNeue+XWUHET"/>
          <w:sz w:val="22"/>
          <w:szCs w:val="20"/>
        </w:rPr>
        <w:t xml:space="preserve"> </w:t>
      </w:r>
      <w:r w:rsidR="006E41A0" w:rsidRPr="00A52182">
        <w:rPr>
          <w:rFonts w:ascii="Georgia" w:eastAsiaTheme="minorHAnsi" w:hAnsi="Georgia" w:cs="HelveticaNeue+XWUHET"/>
          <w:sz w:val="22"/>
          <w:szCs w:val="20"/>
        </w:rPr>
        <w:t xml:space="preserve"> </w:t>
      </w:r>
    </w:p>
    <w:p w:rsidR="00DB60C2" w:rsidRPr="00A52182" w:rsidRDefault="00C42E84" w:rsidP="00C42E84">
      <w:pPr>
        <w:autoSpaceDE w:val="0"/>
        <w:autoSpaceDN w:val="0"/>
        <w:adjustRightInd w:val="0"/>
        <w:rPr>
          <w:rFonts w:ascii="Georgia" w:eastAsiaTheme="minorHAnsi" w:hAnsi="Georgia" w:cs="HelveticaNeue+XWUHET"/>
          <w:sz w:val="22"/>
          <w:szCs w:val="20"/>
        </w:rPr>
      </w:pPr>
      <w:r w:rsidRPr="00A52182">
        <w:rPr>
          <w:rFonts w:ascii="Georgia" w:eastAsiaTheme="minorHAnsi" w:hAnsi="Georgia" w:cs="HelveticaNeue+XWUHET"/>
          <w:sz w:val="22"/>
          <w:szCs w:val="20"/>
        </w:rPr>
        <w:t xml:space="preserve">Source: Robert </w:t>
      </w:r>
      <w:proofErr w:type="spellStart"/>
      <w:r w:rsidRPr="00A52182">
        <w:rPr>
          <w:rFonts w:ascii="Georgia" w:eastAsiaTheme="minorHAnsi" w:hAnsi="Georgia" w:cs="HelveticaNeue+XWUHET"/>
          <w:sz w:val="22"/>
          <w:szCs w:val="20"/>
        </w:rPr>
        <w:t>Kraske</w:t>
      </w:r>
      <w:proofErr w:type="spellEnd"/>
      <w:r w:rsidRPr="00A52182">
        <w:rPr>
          <w:rFonts w:ascii="Georgia" w:eastAsiaTheme="minorHAnsi" w:hAnsi="Georgia" w:cs="HelveticaNeue+XWUHET"/>
          <w:sz w:val="22"/>
          <w:szCs w:val="20"/>
        </w:rPr>
        <w:t xml:space="preserve">, </w:t>
      </w:r>
      <w:r w:rsidRPr="00A52182">
        <w:rPr>
          <w:rFonts w:ascii="Georgia" w:eastAsiaTheme="minorHAnsi" w:hAnsi="Georgia" w:cs="HelveticaNeue-Italic+CAYVMC"/>
          <w:i/>
          <w:iCs/>
          <w:sz w:val="22"/>
          <w:szCs w:val="20"/>
        </w:rPr>
        <w:t>Crystals of Life: The Story of Salt</w:t>
      </w:r>
      <w:r w:rsidRPr="00A52182">
        <w:rPr>
          <w:rFonts w:ascii="Georgia" w:eastAsiaTheme="minorHAnsi" w:hAnsi="Georgia" w:cs="HelveticaNeue+XWUHET"/>
          <w:sz w:val="22"/>
          <w:szCs w:val="20"/>
        </w:rPr>
        <w:t>, Doubleday &amp; Company</w:t>
      </w:r>
    </w:p>
    <w:p w:rsidR="00052214" w:rsidRDefault="00052214" w:rsidP="00C42E84">
      <w:pPr>
        <w:autoSpaceDE w:val="0"/>
        <w:autoSpaceDN w:val="0"/>
        <w:adjustRightInd w:val="0"/>
        <w:rPr>
          <w:rFonts w:ascii="Georgia" w:eastAsiaTheme="minorHAnsi" w:hAnsi="Georgia" w:cs="HelveticaNeue+XWUHET"/>
          <w:sz w:val="20"/>
          <w:szCs w:val="20"/>
        </w:rPr>
      </w:pPr>
    </w:p>
    <w:p w:rsidR="006E41A0" w:rsidRDefault="006E41A0" w:rsidP="006E41A0">
      <w:pPr>
        <w:rPr>
          <w:rFonts w:ascii="Georgia" w:hAnsi="Georgia"/>
          <w:b/>
          <w:sz w:val="20"/>
        </w:rPr>
      </w:pPr>
      <w:r>
        <w:rPr>
          <w:rFonts w:ascii="Georgia" w:hAnsi="Georgia"/>
          <w:b/>
          <w:sz w:val="20"/>
        </w:rPr>
        <w:t xml:space="preserve">The impacts presented in this document are (Check all that </w:t>
      </w:r>
      <w:proofErr w:type="gramStart"/>
      <w:r>
        <w:rPr>
          <w:rFonts w:ascii="Georgia" w:hAnsi="Georgia"/>
          <w:b/>
          <w:sz w:val="20"/>
        </w:rPr>
        <w:t>apply</w:t>
      </w:r>
      <w:proofErr w:type="gramEnd"/>
      <w:r>
        <w:rPr>
          <w:rFonts w:ascii="Georgia" w:hAnsi="Georgia"/>
          <w:b/>
          <w:sz w:val="20"/>
        </w:rPr>
        <w:t>)…</w:t>
      </w:r>
    </w:p>
    <w:p w:rsidR="006E41A0" w:rsidRDefault="006E41A0" w:rsidP="006E41A0">
      <w:pPr>
        <w:pStyle w:val="ListParagraph"/>
        <w:numPr>
          <w:ilvl w:val="0"/>
          <w:numId w:val="1"/>
        </w:numPr>
        <w:rPr>
          <w:rFonts w:ascii="Georgia" w:hAnsi="Georgia"/>
          <w:b/>
          <w:sz w:val="20"/>
        </w:rPr>
      </w:pPr>
      <w:r>
        <w:rPr>
          <w:rFonts w:ascii="Georgia" w:hAnsi="Georgia"/>
          <w:b/>
          <w:sz w:val="20"/>
        </w:rPr>
        <w:t xml:space="preserve">Social </w:t>
      </w:r>
    </w:p>
    <w:p w:rsidR="006E41A0" w:rsidRDefault="006E41A0" w:rsidP="006E41A0">
      <w:pPr>
        <w:pStyle w:val="ListParagraph"/>
        <w:numPr>
          <w:ilvl w:val="0"/>
          <w:numId w:val="1"/>
        </w:numPr>
        <w:rPr>
          <w:rFonts w:ascii="Georgia" w:hAnsi="Georgia"/>
          <w:b/>
          <w:sz w:val="20"/>
        </w:rPr>
      </w:pPr>
      <w:r>
        <w:rPr>
          <w:rFonts w:ascii="Georgia" w:hAnsi="Georgia"/>
          <w:b/>
          <w:sz w:val="20"/>
        </w:rPr>
        <w:t>Economic</w:t>
      </w:r>
    </w:p>
    <w:p w:rsidR="006E41A0" w:rsidRDefault="006E41A0" w:rsidP="006E41A0">
      <w:pPr>
        <w:pStyle w:val="ListParagraph"/>
        <w:numPr>
          <w:ilvl w:val="0"/>
          <w:numId w:val="1"/>
        </w:numPr>
        <w:rPr>
          <w:rFonts w:ascii="Georgia" w:hAnsi="Georgia"/>
          <w:b/>
          <w:sz w:val="20"/>
        </w:rPr>
      </w:pPr>
      <w:r>
        <w:rPr>
          <w:rFonts w:ascii="Georgia" w:hAnsi="Georgia"/>
          <w:b/>
          <w:sz w:val="20"/>
        </w:rPr>
        <w:t>Political</w:t>
      </w:r>
    </w:p>
    <w:p w:rsidR="006E41A0" w:rsidRPr="006E41A0" w:rsidRDefault="006E41A0" w:rsidP="006E41A0">
      <w:pPr>
        <w:pStyle w:val="ListParagraph"/>
        <w:tabs>
          <w:tab w:val="left" w:pos="990"/>
        </w:tabs>
        <w:ind w:left="0"/>
        <w:rPr>
          <w:rFonts w:ascii="Georgia" w:hAnsi="Georgia"/>
          <w:sz w:val="14"/>
        </w:rPr>
      </w:pPr>
    </w:p>
    <w:p w:rsidR="006E41A0" w:rsidRDefault="006E41A0" w:rsidP="006E41A0">
      <w:pPr>
        <w:pStyle w:val="ListParagraph"/>
        <w:tabs>
          <w:tab w:val="left" w:pos="990"/>
        </w:tabs>
        <w:spacing w:line="360" w:lineRule="auto"/>
        <w:ind w:left="0"/>
        <w:rPr>
          <w:rFonts w:ascii="Georgia" w:hAnsi="Georgia"/>
          <w:sz w:val="20"/>
        </w:rPr>
      </w:pPr>
      <w:r>
        <w:rPr>
          <w:rFonts w:ascii="Georgia" w:hAnsi="Georgia"/>
          <w:sz w:val="20"/>
        </w:rPr>
        <w:t xml:space="preserve">The gold-salt trade had a </w:t>
      </w:r>
      <w:r>
        <w:rPr>
          <w:rFonts w:ascii="Georgia" w:hAnsi="Georgia"/>
          <w:b/>
          <w:sz w:val="20"/>
        </w:rPr>
        <w:t xml:space="preserve">positive/negative (CIRCLE ONE) </w:t>
      </w:r>
      <w:r>
        <w:rPr>
          <w:rFonts w:ascii="Georgia" w:hAnsi="Georgia"/>
          <w:sz w:val="20"/>
        </w:rPr>
        <w:t xml:space="preserve">impact on the development of West Africa because </w:t>
      </w:r>
      <w:r>
        <w:rPr>
          <w:rFonts w:ascii="Georgia" w:hAnsi="Georgia"/>
          <w:b/>
          <w:sz w:val="20"/>
        </w:rPr>
        <w:t xml:space="preserve">(explain the document in YOUR OWN WORDS) </w:t>
      </w:r>
      <w:r>
        <w:rPr>
          <w:rFonts w:ascii="Georgia" w:hAnsi="Georgia"/>
          <w:sz w:val="20"/>
        </w:rPr>
        <w:t>____________________________________________________________</w:t>
      </w:r>
    </w:p>
    <w:p w:rsidR="006E41A0" w:rsidRDefault="006E41A0" w:rsidP="006E41A0">
      <w:pPr>
        <w:pStyle w:val="ListParagraph"/>
        <w:tabs>
          <w:tab w:val="left" w:pos="990"/>
        </w:tabs>
        <w:spacing w:line="360" w:lineRule="auto"/>
        <w:ind w:left="0"/>
        <w:rPr>
          <w:rFonts w:ascii="Georgia" w:hAnsi="Georgia"/>
          <w:sz w:val="20"/>
        </w:rPr>
      </w:pPr>
      <w:r>
        <w:rPr>
          <w:rFonts w:ascii="Georgia" w:hAnsi="Georgi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B6E">
        <w:rPr>
          <w:rFonts w:ascii="Georgia" w:hAnsi="Georgia"/>
          <w:sz w:val="20"/>
        </w:rPr>
        <w:t>_________________________________________________________</w:t>
      </w:r>
      <w:r>
        <w:rPr>
          <w:rFonts w:ascii="Georgia" w:hAnsi="Georgia"/>
          <w:sz w:val="20"/>
        </w:rPr>
        <w:t xml:space="preserve">____.  This was good/bad for society because </w:t>
      </w:r>
      <w:r>
        <w:rPr>
          <w:rFonts w:ascii="Georgia" w:hAnsi="Georgia"/>
          <w:b/>
          <w:sz w:val="20"/>
        </w:rPr>
        <w:t xml:space="preserve">(ANALYZE) </w:t>
      </w:r>
      <w:r>
        <w:rPr>
          <w:rFonts w:ascii="Georgia" w:hAnsi="Georgia"/>
          <w:sz w:val="20"/>
        </w:rPr>
        <w:t>______________</w:t>
      </w:r>
      <w:r w:rsidR="00813B6E">
        <w:rPr>
          <w:rFonts w:ascii="Georgia" w:hAnsi="Georgia"/>
          <w:sz w:val="20"/>
        </w:rPr>
        <w:t>________________________________</w:t>
      </w:r>
      <w:r>
        <w:rPr>
          <w:rFonts w:ascii="Georgia" w:hAnsi="Georgia"/>
          <w:sz w:val="20"/>
        </w:rPr>
        <w:t>_____</w:t>
      </w:r>
    </w:p>
    <w:p w:rsidR="006E41A0" w:rsidRDefault="006E41A0" w:rsidP="006E41A0">
      <w:pPr>
        <w:pStyle w:val="ListParagraph"/>
        <w:tabs>
          <w:tab w:val="left" w:pos="990"/>
        </w:tabs>
        <w:spacing w:line="360" w:lineRule="auto"/>
        <w:ind w:left="0"/>
        <w:rPr>
          <w:rFonts w:ascii="Georgia" w:hAnsi="Georgia"/>
          <w:sz w:val="20"/>
        </w:rPr>
      </w:pPr>
      <w:r>
        <w:rPr>
          <w:rFonts w:ascii="Georgia" w:hAnsi="Georgia"/>
          <w:sz w:val="20"/>
        </w:rPr>
        <w:t>________________________________________________________________________________________</w:t>
      </w:r>
    </w:p>
    <w:p w:rsidR="006E41A0" w:rsidRDefault="006E41A0" w:rsidP="006E41A0">
      <w:pPr>
        <w:autoSpaceDE w:val="0"/>
        <w:autoSpaceDN w:val="0"/>
        <w:adjustRightInd w:val="0"/>
        <w:spacing w:line="360" w:lineRule="auto"/>
        <w:rPr>
          <w:rFonts w:ascii="Georgia" w:eastAsiaTheme="minorHAnsi" w:hAnsi="Georgia" w:cs="HelveticaNeue+XWUHET"/>
          <w:sz w:val="20"/>
          <w:szCs w:val="20"/>
        </w:rPr>
      </w:pPr>
      <w:r>
        <w:rPr>
          <w:rFonts w:ascii="Georgia" w:hAnsi="Georgia"/>
          <w:sz w:val="20"/>
        </w:rPr>
        <w:t>______________________________________________________________________________________________________________________________________________________________________________________________________</w:t>
      </w:r>
      <w:r w:rsidR="00813B6E">
        <w:rPr>
          <w:rFonts w:ascii="Georgia" w:hAnsi="Georgia"/>
          <w:sz w:val="20"/>
        </w:rPr>
        <w:t>________________________________________________________________________________________</w:t>
      </w:r>
      <w:r>
        <w:rPr>
          <w:rFonts w:ascii="Georgia" w:hAnsi="Georgia"/>
          <w:sz w:val="20"/>
        </w:rPr>
        <w:t>__________________________________________________________________________________________________________________________________________________________</w:t>
      </w:r>
      <w:r w:rsidR="00813B6E">
        <w:rPr>
          <w:rFonts w:ascii="Georgia" w:hAnsi="Georgia"/>
          <w:sz w:val="20"/>
        </w:rPr>
        <w:t>.</w:t>
      </w:r>
    </w:p>
    <w:p w:rsidR="00052214" w:rsidRDefault="00052214" w:rsidP="00C42E84">
      <w:pPr>
        <w:autoSpaceDE w:val="0"/>
        <w:autoSpaceDN w:val="0"/>
        <w:adjustRightInd w:val="0"/>
        <w:rPr>
          <w:rFonts w:ascii="Georgia" w:eastAsiaTheme="minorHAnsi" w:hAnsi="Georgia" w:cs="HelveticaNeue+XWUHET"/>
          <w:sz w:val="20"/>
          <w:szCs w:val="20"/>
        </w:rPr>
      </w:pPr>
    </w:p>
    <w:p w:rsidR="00052214" w:rsidRPr="00052214" w:rsidRDefault="00052214" w:rsidP="00C42E84">
      <w:pPr>
        <w:autoSpaceDE w:val="0"/>
        <w:autoSpaceDN w:val="0"/>
        <w:adjustRightInd w:val="0"/>
        <w:rPr>
          <w:rFonts w:ascii="Georgia" w:eastAsiaTheme="minorHAnsi" w:hAnsi="Georgia" w:cs="HelveticaNeue+XWUHET"/>
          <w:sz w:val="20"/>
          <w:szCs w:val="20"/>
        </w:rPr>
      </w:pPr>
    </w:p>
    <w:p w:rsidR="000D662C" w:rsidRPr="00A52182" w:rsidRDefault="00D10070" w:rsidP="00C42E84">
      <w:pPr>
        <w:autoSpaceDE w:val="0"/>
        <w:autoSpaceDN w:val="0"/>
        <w:adjustRightInd w:val="0"/>
        <w:rPr>
          <w:rFonts w:ascii="Georgia" w:eastAsiaTheme="minorHAnsi" w:hAnsi="Georgia" w:cs="HelveticaNeue+XWUHET"/>
          <w:b/>
          <w:sz w:val="22"/>
          <w:szCs w:val="20"/>
          <w:u w:val="single"/>
        </w:rPr>
      </w:pPr>
      <w:r w:rsidRPr="00A52182">
        <w:rPr>
          <w:rFonts w:ascii="Georgia" w:hAnsi="Georgia"/>
          <w:b/>
          <w:sz w:val="22"/>
          <w:szCs w:val="20"/>
          <w:u w:val="single"/>
        </w:rPr>
        <w:t>Document 3:</w:t>
      </w:r>
    </w:p>
    <w:p w:rsidR="00DB60C2" w:rsidRPr="00A52182" w:rsidRDefault="000D662C" w:rsidP="000D662C">
      <w:pPr>
        <w:spacing w:line="0" w:lineRule="atLeast"/>
        <w:rPr>
          <w:rFonts w:ascii="Georgia" w:hAnsi="Georgia"/>
          <w:sz w:val="22"/>
          <w:szCs w:val="20"/>
        </w:rPr>
      </w:pPr>
      <w:r w:rsidRPr="00A52182">
        <w:rPr>
          <w:rFonts w:ascii="Georgia" w:hAnsi="Georgia"/>
          <w:sz w:val="22"/>
          <w:szCs w:val="20"/>
        </w:rPr>
        <w:t>. . . Merchants were carriers of Islam rather than agents of Islamization. They opened routes and exposed isolated societies to external</w:t>
      </w:r>
      <w:r w:rsidR="00A52182" w:rsidRPr="00A52182">
        <w:rPr>
          <w:rFonts w:ascii="Georgia" w:hAnsi="Georgia"/>
          <w:sz w:val="22"/>
          <w:szCs w:val="20"/>
        </w:rPr>
        <w:t xml:space="preserve"> (outside)</w:t>
      </w:r>
      <w:r w:rsidRPr="00A52182">
        <w:rPr>
          <w:rFonts w:ascii="Georgia" w:hAnsi="Georgia"/>
          <w:sz w:val="22"/>
          <w:szCs w:val="20"/>
        </w:rPr>
        <w:t xml:space="preserve"> influences, but they were not themselves engaged in the propagation [spread] of Islam, which was the work of religious leaders. The leaders became integrated into African societies by playing religious, social, and political roles similar to those of traditional priests. Like traditional priests, Muslim men of religion were peacemakers, who pleaded for those who broke the king’s laws. Mosques, like traditional shrines, were considered sanctuaries. Immunity </w:t>
      </w:r>
      <w:r w:rsidR="00A52182" w:rsidRPr="00A52182">
        <w:rPr>
          <w:rFonts w:ascii="Georgia" w:hAnsi="Georgia"/>
          <w:sz w:val="22"/>
          <w:szCs w:val="20"/>
        </w:rPr>
        <w:t xml:space="preserve">(protection) </w:t>
      </w:r>
      <w:r w:rsidRPr="00A52182">
        <w:rPr>
          <w:rFonts w:ascii="Georgia" w:hAnsi="Georgia"/>
          <w:sz w:val="22"/>
          <w:szCs w:val="20"/>
        </w:rPr>
        <w:t>of life and property was extended to men of religion only as long as they kept out of politics and posed no threat to the existing sociopolitical order. . . .</w:t>
      </w:r>
    </w:p>
    <w:p w:rsidR="000D662C" w:rsidRPr="00A52182" w:rsidRDefault="000D662C" w:rsidP="000D662C">
      <w:pPr>
        <w:spacing w:line="0" w:lineRule="atLeast"/>
        <w:rPr>
          <w:rFonts w:ascii="Georgia" w:hAnsi="Georgia"/>
          <w:sz w:val="22"/>
          <w:szCs w:val="20"/>
        </w:rPr>
      </w:pPr>
      <w:bookmarkStart w:id="0" w:name="_GoBack"/>
      <w:bookmarkEnd w:id="0"/>
      <w:r w:rsidRPr="00A52182">
        <w:rPr>
          <w:rFonts w:ascii="Georgia" w:hAnsi="Georgia"/>
          <w:sz w:val="22"/>
          <w:szCs w:val="20"/>
        </w:rPr>
        <w:t xml:space="preserve">Source: John L. Esposito, ed., </w:t>
      </w:r>
      <w:proofErr w:type="gramStart"/>
      <w:r w:rsidRPr="00A52182">
        <w:rPr>
          <w:rFonts w:ascii="Georgia" w:hAnsi="Georgia"/>
          <w:sz w:val="22"/>
          <w:szCs w:val="20"/>
        </w:rPr>
        <w:t>The</w:t>
      </w:r>
      <w:proofErr w:type="gramEnd"/>
      <w:r w:rsidRPr="00A52182">
        <w:rPr>
          <w:rFonts w:ascii="Georgia" w:hAnsi="Georgia"/>
          <w:sz w:val="22"/>
          <w:szCs w:val="20"/>
        </w:rPr>
        <w:t xml:space="preserve"> Oxford History of Islam, Oxford University Press from the NYS Global History and Geography Regents Examination, August 2010.</w:t>
      </w:r>
    </w:p>
    <w:p w:rsidR="00D479CC" w:rsidRDefault="00D479CC" w:rsidP="000D662C">
      <w:pPr>
        <w:spacing w:line="0" w:lineRule="atLeast"/>
        <w:rPr>
          <w:rFonts w:ascii="Georgia" w:hAnsi="Georgia"/>
          <w:sz w:val="20"/>
          <w:szCs w:val="20"/>
        </w:rPr>
      </w:pPr>
    </w:p>
    <w:p w:rsidR="006E41A0" w:rsidRDefault="006E41A0" w:rsidP="006E41A0">
      <w:pPr>
        <w:rPr>
          <w:rFonts w:ascii="Georgia" w:hAnsi="Georgia"/>
          <w:b/>
          <w:sz w:val="20"/>
        </w:rPr>
      </w:pPr>
      <w:r>
        <w:rPr>
          <w:rFonts w:ascii="Georgia" w:hAnsi="Georgia"/>
          <w:b/>
          <w:sz w:val="20"/>
        </w:rPr>
        <w:t xml:space="preserve">The impacts presented in this document are (Check all that </w:t>
      </w:r>
      <w:proofErr w:type="gramStart"/>
      <w:r>
        <w:rPr>
          <w:rFonts w:ascii="Georgia" w:hAnsi="Georgia"/>
          <w:b/>
          <w:sz w:val="20"/>
        </w:rPr>
        <w:t>apply</w:t>
      </w:r>
      <w:proofErr w:type="gramEnd"/>
      <w:r>
        <w:rPr>
          <w:rFonts w:ascii="Georgia" w:hAnsi="Georgia"/>
          <w:b/>
          <w:sz w:val="20"/>
        </w:rPr>
        <w:t>)…</w:t>
      </w:r>
    </w:p>
    <w:p w:rsidR="006E41A0" w:rsidRDefault="006E41A0" w:rsidP="006E41A0">
      <w:pPr>
        <w:pStyle w:val="ListParagraph"/>
        <w:numPr>
          <w:ilvl w:val="0"/>
          <w:numId w:val="1"/>
        </w:numPr>
        <w:rPr>
          <w:rFonts w:ascii="Georgia" w:hAnsi="Georgia"/>
          <w:b/>
          <w:sz w:val="20"/>
        </w:rPr>
      </w:pPr>
      <w:r>
        <w:rPr>
          <w:rFonts w:ascii="Georgia" w:hAnsi="Georgia"/>
          <w:b/>
          <w:sz w:val="20"/>
        </w:rPr>
        <w:t xml:space="preserve">Social </w:t>
      </w:r>
    </w:p>
    <w:p w:rsidR="006E41A0" w:rsidRDefault="006E41A0" w:rsidP="006E41A0">
      <w:pPr>
        <w:pStyle w:val="ListParagraph"/>
        <w:numPr>
          <w:ilvl w:val="0"/>
          <w:numId w:val="1"/>
        </w:numPr>
        <w:rPr>
          <w:rFonts w:ascii="Georgia" w:hAnsi="Georgia"/>
          <w:b/>
          <w:sz w:val="20"/>
        </w:rPr>
      </w:pPr>
      <w:r>
        <w:rPr>
          <w:rFonts w:ascii="Georgia" w:hAnsi="Georgia"/>
          <w:b/>
          <w:sz w:val="20"/>
        </w:rPr>
        <w:t>Economic</w:t>
      </w:r>
    </w:p>
    <w:p w:rsidR="006E41A0" w:rsidRDefault="006E41A0" w:rsidP="006E41A0">
      <w:pPr>
        <w:pStyle w:val="ListParagraph"/>
        <w:numPr>
          <w:ilvl w:val="0"/>
          <w:numId w:val="1"/>
        </w:numPr>
        <w:rPr>
          <w:rFonts w:ascii="Georgia" w:hAnsi="Georgia"/>
          <w:b/>
          <w:sz w:val="20"/>
        </w:rPr>
      </w:pPr>
      <w:r>
        <w:rPr>
          <w:rFonts w:ascii="Georgia" w:hAnsi="Georgia"/>
          <w:b/>
          <w:sz w:val="20"/>
        </w:rPr>
        <w:t>Political</w:t>
      </w:r>
    </w:p>
    <w:p w:rsidR="006E41A0" w:rsidRPr="006E41A0" w:rsidRDefault="006E41A0" w:rsidP="006E41A0">
      <w:pPr>
        <w:pStyle w:val="ListParagraph"/>
        <w:tabs>
          <w:tab w:val="left" w:pos="990"/>
        </w:tabs>
        <w:ind w:left="0"/>
        <w:rPr>
          <w:rFonts w:ascii="Georgia" w:hAnsi="Georgia"/>
          <w:sz w:val="14"/>
        </w:rPr>
      </w:pPr>
    </w:p>
    <w:p w:rsidR="006E41A0" w:rsidRDefault="006E41A0" w:rsidP="006E41A0">
      <w:pPr>
        <w:pStyle w:val="ListParagraph"/>
        <w:tabs>
          <w:tab w:val="left" w:pos="990"/>
        </w:tabs>
        <w:spacing w:line="360" w:lineRule="auto"/>
        <w:ind w:left="0"/>
        <w:rPr>
          <w:rFonts w:ascii="Georgia" w:hAnsi="Georgia"/>
          <w:sz w:val="20"/>
        </w:rPr>
      </w:pPr>
      <w:r>
        <w:rPr>
          <w:rFonts w:ascii="Georgia" w:hAnsi="Georgia"/>
          <w:sz w:val="20"/>
        </w:rPr>
        <w:t xml:space="preserve">The gold-salt trade had a </w:t>
      </w:r>
      <w:r>
        <w:rPr>
          <w:rFonts w:ascii="Georgia" w:hAnsi="Georgia"/>
          <w:b/>
          <w:sz w:val="20"/>
        </w:rPr>
        <w:t xml:space="preserve">positive/negative (CIRCLE ONE) </w:t>
      </w:r>
      <w:r>
        <w:rPr>
          <w:rFonts w:ascii="Georgia" w:hAnsi="Georgia"/>
          <w:sz w:val="20"/>
        </w:rPr>
        <w:t xml:space="preserve">impact on the development of West Africa because </w:t>
      </w:r>
      <w:r>
        <w:rPr>
          <w:rFonts w:ascii="Georgia" w:hAnsi="Georgia"/>
          <w:b/>
          <w:sz w:val="20"/>
        </w:rPr>
        <w:t xml:space="preserve">(explain the document in YOUR OWN WORDS) </w:t>
      </w:r>
      <w:r>
        <w:rPr>
          <w:rFonts w:ascii="Georgia" w:hAnsi="Georgia"/>
          <w:sz w:val="20"/>
        </w:rPr>
        <w:t>____________________________________________________________</w:t>
      </w:r>
    </w:p>
    <w:p w:rsidR="006E41A0" w:rsidRDefault="006E41A0" w:rsidP="006E41A0">
      <w:pPr>
        <w:pStyle w:val="ListParagraph"/>
        <w:tabs>
          <w:tab w:val="left" w:pos="990"/>
        </w:tabs>
        <w:spacing w:line="360" w:lineRule="auto"/>
        <w:ind w:left="0"/>
        <w:rPr>
          <w:rFonts w:ascii="Georgia" w:hAnsi="Georgia"/>
          <w:sz w:val="20"/>
        </w:rPr>
      </w:pPr>
      <w:r>
        <w:rPr>
          <w:rFonts w:ascii="Georgia" w:hAnsi="Georgi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3B6E">
        <w:rPr>
          <w:rFonts w:ascii="Georgia" w:hAnsi="Georgia"/>
          <w:sz w:val="20"/>
        </w:rPr>
        <w:t>_________________________________________________________</w:t>
      </w:r>
      <w:r>
        <w:rPr>
          <w:rFonts w:ascii="Georgia" w:hAnsi="Georgia"/>
          <w:sz w:val="20"/>
        </w:rPr>
        <w:t xml:space="preserve">_.  This was good/bad for society because </w:t>
      </w:r>
      <w:r>
        <w:rPr>
          <w:rFonts w:ascii="Georgia" w:hAnsi="Georgia"/>
          <w:b/>
          <w:sz w:val="20"/>
        </w:rPr>
        <w:t xml:space="preserve">(ANALYZE) </w:t>
      </w:r>
      <w:r>
        <w:rPr>
          <w:rFonts w:ascii="Georgia" w:hAnsi="Georgia"/>
          <w:sz w:val="20"/>
        </w:rPr>
        <w:t>_____________</w:t>
      </w:r>
      <w:r w:rsidR="00813B6E">
        <w:rPr>
          <w:rFonts w:ascii="Georgia" w:hAnsi="Georgia"/>
          <w:sz w:val="20"/>
        </w:rPr>
        <w:t>________________________________</w:t>
      </w:r>
      <w:r>
        <w:rPr>
          <w:rFonts w:ascii="Georgia" w:hAnsi="Georgia"/>
          <w:sz w:val="20"/>
        </w:rPr>
        <w:t>______</w:t>
      </w:r>
    </w:p>
    <w:p w:rsidR="006E41A0" w:rsidRDefault="006E41A0" w:rsidP="006E41A0">
      <w:pPr>
        <w:pStyle w:val="ListParagraph"/>
        <w:tabs>
          <w:tab w:val="left" w:pos="990"/>
        </w:tabs>
        <w:spacing w:line="360" w:lineRule="auto"/>
        <w:ind w:left="0"/>
        <w:rPr>
          <w:rFonts w:ascii="Georgia" w:hAnsi="Georgia"/>
          <w:sz w:val="20"/>
        </w:rPr>
      </w:pPr>
      <w:r>
        <w:rPr>
          <w:rFonts w:ascii="Georgia" w:hAnsi="Georgia"/>
          <w:sz w:val="20"/>
        </w:rPr>
        <w:t>________________________________________________________________________________________</w:t>
      </w:r>
    </w:p>
    <w:p w:rsidR="000D662C" w:rsidRPr="00D10070" w:rsidRDefault="006E41A0" w:rsidP="006E41A0">
      <w:pPr>
        <w:autoSpaceDE w:val="0"/>
        <w:autoSpaceDN w:val="0"/>
        <w:adjustRightInd w:val="0"/>
        <w:spacing w:line="360" w:lineRule="auto"/>
        <w:rPr>
          <w:rFonts w:ascii="Georgia" w:hAnsi="Georgia"/>
          <w:sz w:val="20"/>
          <w:szCs w:val="20"/>
        </w:rPr>
      </w:pPr>
      <w:r>
        <w:rPr>
          <w:rFonts w:ascii="Georgia" w:hAnsi="Georgia"/>
          <w:sz w:val="20"/>
        </w:rPr>
        <w:t>_________________________________________________________________________________________________________________________________________________________________________________________________</w:t>
      </w:r>
      <w:r w:rsidR="00813B6E">
        <w:rPr>
          <w:rFonts w:ascii="Georgia" w:hAnsi="Georgia"/>
          <w:sz w:val="20"/>
        </w:rPr>
        <w:t>________________________________________________________________________________________</w:t>
      </w:r>
      <w:r>
        <w:rPr>
          <w:rFonts w:ascii="Georgia" w:hAnsi="Georgia"/>
          <w:sz w:val="20"/>
        </w:rPr>
        <w:t>_______________________________________________________________________________________________________________________________________________________________</w:t>
      </w:r>
      <w:r>
        <w:rPr>
          <w:rFonts w:ascii="Georgia" w:hAnsi="Georgia"/>
          <w:sz w:val="20"/>
        </w:rPr>
        <w:t>.</w:t>
      </w:r>
    </w:p>
    <w:sectPr w:rsidR="000D662C" w:rsidRPr="00D10070" w:rsidSect="00CA217F">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ewCaledonia+YGRVWG">
    <w:panose1 w:val="00000000000000000000"/>
    <w:charset w:val="00"/>
    <w:family w:val="auto"/>
    <w:notTrueType/>
    <w:pitch w:val="default"/>
    <w:sig w:usb0="00000003" w:usb1="00000000" w:usb2="00000000" w:usb3="00000000" w:csb0="00000001" w:csb1="00000000"/>
  </w:font>
  <w:font w:name="Helvetica+WDTMEP">
    <w:panose1 w:val="00000000000000000000"/>
    <w:charset w:val="00"/>
    <w:family w:val="auto"/>
    <w:notTrueType/>
    <w:pitch w:val="default"/>
    <w:sig w:usb0="00000003" w:usb1="00000000" w:usb2="00000000" w:usb3="00000000" w:csb0="00000001" w:csb1="00000000"/>
  </w:font>
  <w:font w:name="NewCaledonia+NLWCCT">
    <w:panose1 w:val="00000000000000000000"/>
    <w:charset w:val="00"/>
    <w:family w:val="auto"/>
    <w:notTrueType/>
    <w:pitch w:val="default"/>
    <w:sig w:usb0="00000003" w:usb1="00000000" w:usb2="00000000" w:usb3="00000000" w:csb0="00000001" w:csb1="00000000"/>
  </w:font>
  <w:font w:name="HelveticaNeue+XWUHET">
    <w:panose1 w:val="00000000000000000000"/>
    <w:charset w:val="00"/>
    <w:family w:val="auto"/>
    <w:notTrueType/>
    <w:pitch w:val="default"/>
    <w:sig w:usb0="00000003" w:usb1="00000000" w:usb2="00000000" w:usb3="00000000" w:csb0="00000001" w:csb1="00000000"/>
  </w:font>
  <w:font w:name="HelveticaNeue-Italic+CAYVM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44708"/>
    <w:multiLevelType w:val="hybridMultilevel"/>
    <w:tmpl w:val="A7945332"/>
    <w:lvl w:ilvl="0" w:tplc="D6DC54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7F"/>
    <w:rsid w:val="00052214"/>
    <w:rsid w:val="000D662C"/>
    <w:rsid w:val="005233D9"/>
    <w:rsid w:val="00547CF3"/>
    <w:rsid w:val="006E41A0"/>
    <w:rsid w:val="00813B6E"/>
    <w:rsid w:val="00974F69"/>
    <w:rsid w:val="00A52182"/>
    <w:rsid w:val="00BF6167"/>
    <w:rsid w:val="00C42E84"/>
    <w:rsid w:val="00CA217F"/>
    <w:rsid w:val="00D10070"/>
    <w:rsid w:val="00D479CC"/>
    <w:rsid w:val="00DB6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7F"/>
    <w:pPr>
      <w:ind w:left="720"/>
      <w:contextualSpacing/>
    </w:pPr>
  </w:style>
  <w:style w:type="paragraph" w:styleId="BalloonText">
    <w:name w:val="Balloon Text"/>
    <w:basedOn w:val="Normal"/>
    <w:link w:val="BalloonTextChar"/>
    <w:uiPriority w:val="99"/>
    <w:semiHidden/>
    <w:unhideWhenUsed/>
    <w:rsid w:val="00CA217F"/>
    <w:rPr>
      <w:rFonts w:ascii="Tahoma" w:hAnsi="Tahoma" w:cs="Tahoma"/>
      <w:sz w:val="16"/>
      <w:szCs w:val="16"/>
    </w:rPr>
  </w:style>
  <w:style w:type="character" w:customStyle="1" w:styleId="BalloonTextChar">
    <w:name w:val="Balloon Text Char"/>
    <w:basedOn w:val="DefaultParagraphFont"/>
    <w:link w:val="BalloonText"/>
    <w:uiPriority w:val="99"/>
    <w:semiHidden/>
    <w:rsid w:val="00CA217F"/>
    <w:rPr>
      <w:rFonts w:ascii="Tahoma" w:eastAsia="Times New Roman" w:hAnsi="Tahoma" w:cs="Tahoma"/>
      <w:sz w:val="16"/>
      <w:szCs w:val="16"/>
    </w:rPr>
  </w:style>
  <w:style w:type="paragraph" w:styleId="NormalWeb">
    <w:name w:val="Normal (Web)"/>
    <w:basedOn w:val="Normal"/>
    <w:uiPriority w:val="99"/>
    <w:unhideWhenUsed/>
    <w:rsid w:val="005233D9"/>
    <w:pPr>
      <w:spacing w:before="100" w:beforeAutospacing="1" w:after="100" w:afterAutospacing="1"/>
    </w:pPr>
  </w:style>
  <w:style w:type="table" w:styleId="TableGrid">
    <w:name w:val="Table Grid"/>
    <w:basedOn w:val="TableNormal"/>
    <w:uiPriority w:val="59"/>
    <w:rsid w:val="00D1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7F"/>
    <w:pPr>
      <w:ind w:left="720"/>
      <w:contextualSpacing/>
    </w:pPr>
  </w:style>
  <w:style w:type="paragraph" w:styleId="BalloonText">
    <w:name w:val="Balloon Text"/>
    <w:basedOn w:val="Normal"/>
    <w:link w:val="BalloonTextChar"/>
    <w:uiPriority w:val="99"/>
    <w:semiHidden/>
    <w:unhideWhenUsed/>
    <w:rsid w:val="00CA217F"/>
    <w:rPr>
      <w:rFonts w:ascii="Tahoma" w:hAnsi="Tahoma" w:cs="Tahoma"/>
      <w:sz w:val="16"/>
      <w:szCs w:val="16"/>
    </w:rPr>
  </w:style>
  <w:style w:type="character" w:customStyle="1" w:styleId="BalloonTextChar">
    <w:name w:val="Balloon Text Char"/>
    <w:basedOn w:val="DefaultParagraphFont"/>
    <w:link w:val="BalloonText"/>
    <w:uiPriority w:val="99"/>
    <w:semiHidden/>
    <w:rsid w:val="00CA217F"/>
    <w:rPr>
      <w:rFonts w:ascii="Tahoma" w:eastAsia="Times New Roman" w:hAnsi="Tahoma" w:cs="Tahoma"/>
      <w:sz w:val="16"/>
      <w:szCs w:val="16"/>
    </w:rPr>
  </w:style>
  <w:style w:type="paragraph" w:styleId="NormalWeb">
    <w:name w:val="Normal (Web)"/>
    <w:basedOn w:val="Normal"/>
    <w:uiPriority w:val="99"/>
    <w:unhideWhenUsed/>
    <w:rsid w:val="005233D9"/>
    <w:pPr>
      <w:spacing w:before="100" w:beforeAutospacing="1" w:after="100" w:afterAutospacing="1"/>
    </w:pPr>
  </w:style>
  <w:style w:type="table" w:styleId="TableGrid">
    <w:name w:val="Table Grid"/>
    <w:basedOn w:val="TableNormal"/>
    <w:uiPriority w:val="59"/>
    <w:rsid w:val="00D1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64797">
      <w:bodyDiv w:val="1"/>
      <w:marLeft w:val="0"/>
      <w:marRight w:val="0"/>
      <w:marTop w:val="0"/>
      <w:marBottom w:val="0"/>
      <w:divBdr>
        <w:top w:val="none" w:sz="0" w:space="0" w:color="auto"/>
        <w:left w:val="none" w:sz="0" w:space="0" w:color="auto"/>
        <w:bottom w:val="none" w:sz="0" w:space="0" w:color="auto"/>
        <w:right w:val="none" w:sz="0" w:space="0" w:color="auto"/>
      </w:divBdr>
      <w:divsChild>
        <w:div w:id="84111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5E713-1F3D-44CB-873A-99A1E8F3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FB7E3A2C</Template>
  <TotalTime>57</TotalTime>
  <Pages>2</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2018-05-14T12:22:00Z</cp:lastPrinted>
  <dcterms:created xsi:type="dcterms:W3CDTF">2018-05-14T11:41:00Z</dcterms:created>
  <dcterms:modified xsi:type="dcterms:W3CDTF">2018-05-15T12:04:00Z</dcterms:modified>
</cp:coreProperties>
</file>